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D7" w:rsidRPr="00965C78" w:rsidRDefault="003D24D7" w:rsidP="00965C78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965C78">
        <w:rPr>
          <w:rFonts w:ascii="Times New Roman" w:hAnsi="Times New Roman"/>
          <w:b/>
          <w:sz w:val="28"/>
          <w:szCs w:val="28"/>
          <w:lang w:eastAsia="ar-SA"/>
        </w:rPr>
        <w:t>Доклад главы администрации</w:t>
      </w:r>
    </w:p>
    <w:p w:rsidR="003D24D7" w:rsidRPr="00965C78" w:rsidRDefault="003D24D7" w:rsidP="00965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  <w:lang w:eastAsia="ar-SA"/>
        </w:rPr>
        <w:t>об итогах социально-экономического развития Хохольского городского поселения за 2020 год и перспективах развития на 2021 год.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</w:p>
    <w:p w:rsidR="00577AE7" w:rsidRPr="00965C78" w:rsidRDefault="00577AE7" w:rsidP="00965C78">
      <w:pPr>
        <w:pStyle w:val="Textbody"/>
        <w:ind w:firstLine="709"/>
        <w:rPr>
          <w:rFonts w:cs="Times New Roman"/>
          <w:snapToGrid w:val="0"/>
          <w:sz w:val="28"/>
          <w:szCs w:val="28"/>
          <w:lang w:eastAsia="ar-SA"/>
        </w:rPr>
      </w:pPr>
      <w:r w:rsidRPr="00965C78">
        <w:rPr>
          <w:rFonts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городского поселения представляю  Вашему вниманию отчет о результатах своей деятельности и деятельности администрации поселения за 2020 год.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Городское поселение включает в себя восемь населённых пунктов</w:t>
      </w:r>
      <w:r w:rsidR="00577AE7" w:rsidRPr="00965C78">
        <w:rPr>
          <w:rFonts w:ascii="Times New Roman" w:hAnsi="Times New Roman"/>
          <w:sz w:val="28"/>
          <w:szCs w:val="28"/>
          <w:lang w:eastAsia="ar-SA"/>
        </w:rPr>
        <w:t>, административным центром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="00577AE7" w:rsidRPr="00965C78">
        <w:rPr>
          <w:rFonts w:ascii="Times New Roman" w:hAnsi="Times New Roman"/>
          <w:sz w:val="28"/>
          <w:szCs w:val="28"/>
          <w:lang w:eastAsia="ar-SA"/>
        </w:rPr>
        <w:t xml:space="preserve"> и района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является рабочий поселок Хохольский. </w:t>
      </w:r>
    </w:p>
    <w:p w:rsidR="003D24D7" w:rsidRPr="00965C78" w:rsidRDefault="003D24D7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>Общая численность населения – 12407 чел., в том числе: городского – 7496 чел., сельского –</w:t>
      </w:r>
      <w:r w:rsidRPr="00965C7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ru-RU"/>
        </w:rPr>
        <w:t>4911 чел. Доля пенсионеров в общей численности населения составила 32,0%.</w:t>
      </w:r>
    </w:p>
    <w:p w:rsidR="003D24D7" w:rsidRPr="00965C78" w:rsidRDefault="00A072B2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D24D7" w:rsidRPr="00965C78">
        <w:rPr>
          <w:rFonts w:ascii="Times New Roman" w:hAnsi="Times New Roman"/>
          <w:sz w:val="28"/>
          <w:szCs w:val="28"/>
          <w:lang w:eastAsia="ru-RU"/>
        </w:rPr>
        <w:t>Всего занято 4900 чел., из них: в промышленности – 1100, в сельском хозяйстве – 910, в образовании – 426, в торговле и сфере услуг – 1020, в здравоохранении – 465, в других сферах – 979.</w:t>
      </w:r>
    </w:p>
    <w:p w:rsidR="003D24D7" w:rsidRPr="00965C78" w:rsidRDefault="003D24D7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072B2" w:rsidRPr="00965C7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65C78">
        <w:rPr>
          <w:rFonts w:ascii="Times New Roman" w:hAnsi="Times New Roman"/>
          <w:sz w:val="28"/>
          <w:szCs w:val="28"/>
          <w:lang w:eastAsia="ru-RU"/>
        </w:rPr>
        <w:t>Средний размер заработной платы – 26969 рублей.</w:t>
      </w:r>
    </w:p>
    <w:p w:rsidR="003D24D7" w:rsidRPr="00965C78" w:rsidRDefault="003D24D7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072B2" w:rsidRPr="00965C7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Общая площадь земель в границах муниципального образования – 27,6 тыс. га. Земли сельскохозяйственного назначения занимают 20,9 тыс. га, из них пашня – 16,5 тыс. га. Земли лесного фонда – 0,83 тыс. га. </w:t>
      </w:r>
    </w:p>
    <w:p w:rsidR="003D24D7" w:rsidRPr="00965C78" w:rsidRDefault="003D24D7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072B2" w:rsidRPr="00965C7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65C78">
        <w:rPr>
          <w:rFonts w:ascii="Times New Roman" w:hAnsi="Times New Roman"/>
          <w:sz w:val="28"/>
          <w:szCs w:val="28"/>
          <w:lang w:eastAsia="ru-RU"/>
        </w:rPr>
        <w:t>На территории поселения действуют такие крупные и средние предприятия: ООО «ЭФКО КОСМЕТИК» (мыловаренное производство), ООО «Хохольский сахарный комбинат», ЗАО «Хохольский песчаный карьер» (добыча природного песка и выпуск сухих строительных смесей), ООО «</w:t>
      </w:r>
      <w:proofErr w:type="spellStart"/>
      <w:r w:rsidRPr="00965C78">
        <w:rPr>
          <w:rFonts w:ascii="Times New Roman" w:hAnsi="Times New Roman"/>
          <w:sz w:val="28"/>
          <w:szCs w:val="28"/>
          <w:lang w:eastAsia="ru-RU"/>
        </w:rPr>
        <w:t>ПромРегион</w:t>
      </w:r>
      <w:proofErr w:type="spellEnd"/>
      <w:r w:rsidRPr="00965C78">
        <w:rPr>
          <w:rFonts w:ascii="Times New Roman" w:hAnsi="Times New Roman"/>
          <w:sz w:val="28"/>
          <w:szCs w:val="28"/>
          <w:lang w:eastAsia="ru-RU"/>
        </w:rPr>
        <w:t xml:space="preserve">» (производство тротуарной плитки и изделий из бетона), ООО «Виктория» (производство мягкой мебели), </w:t>
      </w:r>
      <w:r w:rsidRPr="00965C78">
        <w:rPr>
          <w:rFonts w:ascii="Times New Roman" w:hAnsi="Times New Roman"/>
          <w:bCs/>
          <w:sz w:val="28"/>
          <w:szCs w:val="28"/>
          <w:lang w:eastAsia="ru-RU"/>
        </w:rPr>
        <w:t xml:space="preserve">ПО «Пищевик», 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ОАО «Хохольское АТП», сельскохозяйственные предприятия: КФХ «ИП Князев А.В.», ООО «Ряба» (птицефабрика), Хохольский филиал Молочного комбината «Воронежский» (выпуск молочной продукции), ОАО «Юбилейное» (откорм крупного рогатого скота); торговые предприятия: </w:t>
      </w:r>
      <w:r w:rsidRPr="00965C78">
        <w:rPr>
          <w:rFonts w:ascii="Times New Roman" w:hAnsi="Times New Roman"/>
          <w:bCs/>
          <w:sz w:val="28"/>
          <w:szCs w:val="28"/>
          <w:lang w:eastAsia="ru-RU"/>
        </w:rPr>
        <w:t>91 торговая точка (магазины, павильоны, торговая сеть «Пятерочка» и «Магнит»).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5C78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  Основные объекты инфраструктуры: лицей, средняя общеобразовательная школа, 3 детских сада, социально-реабилитационный центр для несовершеннолетних, Дом детского творчества, детская школа искусств, 2 библиотеки, районный и сельский дворец культуры и досуга, физкультурно-оздоровительный комплекс, стадион, плавательный бассейн, районная больница, 2 (два)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ФАПа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, офис Сбербанка, 4 почтовых отделения, телефонная станция. </w:t>
      </w:r>
    </w:p>
    <w:p w:rsidR="00965C78" w:rsidRPr="00965C78" w:rsidRDefault="00965C78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селе Хохол открылся приемный пункт, принимающий заказы от населения на оказание услуг по ремонту обуви и сумок, по приему вещей в химчистку и изготовлению ключей, а также в поселении оказываются услуги автомойки,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самомойки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шиномонтажа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, фото, изготовление мебели по индивидуальным заказам и другие.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Хохольского городского поселения свою деятельность осуществляют 3 организации жилищно-коммунального комплекса: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ООО «УРЭП» - осуществляет водоснабжение, водоотведение и теплоснабжение; муниципальное унитарное предприятие Хохольского городского поселения «Хохольское коммунальное хозяйство», которое оказывает услуги по водоснабжению, сбору и вывозу ТКО, оказывает услуги по благоустройству территории и ООО "Управление жилфондом "Хохольское" – обслуживание общего имущества в многоквартирных домах. Все предприятия работают стабильно. Уровень собираемости платежей за услуги ЖКХ по населению за 2020 год составил 98,9%</w:t>
      </w:r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24D7" w:rsidRPr="00965C78" w:rsidRDefault="003D24D7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Система водоснабжения поселения состоит из: 38 артезианских скважин и водонапорных башен, </w:t>
      </w:r>
      <w:smartTag w:uri="urn:schemas-microsoft-com:office:smarttags" w:element="metricconverter">
        <w:smartTagPr>
          <w:attr w:name="ProductID" w:val="70,2 км"/>
        </w:smartTagPr>
        <w:r w:rsidRPr="00965C78">
          <w:rPr>
            <w:rFonts w:ascii="Times New Roman" w:hAnsi="Times New Roman"/>
            <w:color w:val="000000"/>
            <w:sz w:val="28"/>
            <w:szCs w:val="28"/>
            <w:lang w:eastAsia="ru-RU"/>
          </w:rPr>
          <w:t>70,2 км</w:t>
        </w:r>
      </w:smartTag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водопроводных сетей. Состояние – удовлетворительное. Протяжённость канализационных сетей – </w:t>
      </w:r>
      <w:smartTag w:uri="urn:schemas-microsoft-com:office:smarttags" w:element="metricconverter">
        <w:smartTagPr>
          <w:attr w:name="ProductID" w:val="31,5 км"/>
        </w:smartTagPr>
        <w:r w:rsidRPr="00965C78">
          <w:rPr>
            <w:rFonts w:ascii="Times New Roman" w:hAnsi="Times New Roman"/>
            <w:color w:val="000000"/>
            <w:sz w:val="28"/>
            <w:szCs w:val="28"/>
            <w:lang w:eastAsia="ru-RU"/>
          </w:rPr>
          <w:t>31,5 км</w:t>
        </w:r>
      </w:smartTag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>, состояние удовлетворительное.</w:t>
      </w:r>
    </w:p>
    <w:p w:rsidR="003D24D7" w:rsidRPr="00965C78" w:rsidRDefault="003D24D7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Газифицированы 97,7 % домовладений поселения. </w:t>
      </w:r>
    </w:p>
    <w:p w:rsidR="003D24D7" w:rsidRPr="00965C78" w:rsidRDefault="00A072B2" w:rsidP="0096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D24D7" w:rsidRPr="00965C78">
        <w:rPr>
          <w:rFonts w:ascii="Times New Roman" w:hAnsi="Times New Roman"/>
          <w:sz w:val="28"/>
          <w:szCs w:val="28"/>
          <w:lang w:eastAsia="ru-RU"/>
        </w:rPr>
        <w:t xml:space="preserve">Протяжённость дорог составляет </w:t>
      </w:r>
      <w:smartTag w:uri="urn:schemas-microsoft-com:office:smarttags" w:element="metricconverter">
        <w:smartTagPr>
          <w:attr w:name="ProductID" w:val="176,2 км"/>
        </w:smartTagPr>
        <w:r w:rsidR="003D24D7" w:rsidRPr="00965C78">
          <w:rPr>
            <w:rFonts w:ascii="Times New Roman" w:hAnsi="Times New Roman"/>
            <w:sz w:val="28"/>
            <w:szCs w:val="28"/>
            <w:lang w:eastAsia="ru-RU"/>
          </w:rPr>
          <w:t>176,2 км</w:t>
        </w:r>
      </w:smartTag>
      <w:r w:rsidR="003D24D7" w:rsidRPr="00965C7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  <w:smartTag w:uri="urn:schemas-microsoft-com:office:smarttags" w:element="metricconverter">
        <w:smartTagPr>
          <w:attr w:name="ProductID" w:val="58,9 км"/>
        </w:smartTagPr>
        <w:r w:rsidR="003D24D7" w:rsidRPr="00965C78">
          <w:rPr>
            <w:rFonts w:ascii="Times New Roman" w:hAnsi="Times New Roman"/>
            <w:sz w:val="28"/>
            <w:szCs w:val="28"/>
            <w:lang w:eastAsia="ru-RU"/>
          </w:rPr>
          <w:t>58,9 км</w:t>
        </w:r>
      </w:smartTag>
      <w:r w:rsidR="003D24D7" w:rsidRPr="00965C78">
        <w:rPr>
          <w:rFonts w:ascii="Times New Roman" w:hAnsi="Times New Roman"/>
          <w:sz w:val="28"/>
          <w:szCs w:val="28"/>
          <w:lang w:eastAsia="ru-RU"/>
        </w:rPr>
        <w:t xml:space="preserve"> - с асфальтовым покрытием и </w:t>
      </w:r>
      <w:smartTag w:uri="urn:schemas-microsoft-com:office:smarttags" w:element="metricconverter">
        <w:smartTagPr>
          <w:attr w:name="ProductID" w:val="34,7 км"/>
        </w:smartTagPr>
        <w:r w:rsidR="003D24D7" w:rsidRPr="00965C78">
          <w:rPr>
            <w:rFonts w:ascii="Times New Roman" w:hAnsi="Times New Roman"/>
            <w:sz w:val="28"/>
            <w:szCs w:val="28"/>
            <w:lang w:eastAsia="ru-RU"/>
          </w:rPr>
          <w:t>34,7 км</w:t>
        </w:r>
      </w:smartTag>
      <w:r w:rsidR="003D24D7" w:rsidRPr="00965C78">
        <w:rPr>
          <w:rFonts w:ascii="Times New Roman" w:hAnsi="Times New Roman"/>
          <w:sz w:val="28"/>
          <w:szCs w:val="28"/>
          <w:lang w:eastAsia="ru-RU"/>
        </w:rPr>
        <w:t xml:space="preserve"> с щебёночным покрытием, остальная часть грунтованные дороги – </w:t>
      </w:r>
      <w:smartTag w:uri="urn:schemas-microsoft-com:office:smarttags" w:element="metricconverter">
        <w:smartTagPr>
          <w:attr w:name="ProductID" w:val="83,6 км"/>
        </w:smartTagPr>
        <w:r w:rsidR="003D24D7" w:rsidRPr="00965C78">
          <w:rPr>
            <w:rFonts w:ascii="Times New Roman" w:hAnsi="Times New Roman"/>
            <w:sz w:val="28"/>
            <w:szCs w:val="28"/>
            <w:lang w:eastAsia="ru-RU"/>
          </w:rPr>
          <w:t>83,6 км</w:t>
        </w:r>
      </w:smartTag>
      <w:r w:rsidR="003D24D7" w:rsidRPr="00965C78">
        <w:rPr>
          <w:rFonts w:ascii="Times New Roman" w:hAnsi="Times New Roman"/>
          <w:sz w:val="28"/>
          <w:szCs w:val="28"/>
          <w:lang w:eastAsia="ru-RU"/>
        </w:rPr>
        <w:t>.</w:t>
      </w:r>
    </w:p>
    <w:p w:rsidR="003D24D7" w:rsidRPr="00965C78" w:rsidRDefault="00965C78" w:rsidP="00965C78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</w:rPr>
        <w:t xml:space="preserve">Главным инструментом для улучшения социально – экономического развития поселения,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повышения уровня жизни населения и конкурентоспособности поселения, </w:t>
      </w:r>
      <w:r w:rsidRPr="00965C78">
        <w:rPr>
          <w:rFonts w:ascii="Times New Roman" w:hAnsi="Times New Roman"/>
          <w:sz w:val="28"/>
          <w:szCs w:val="28"/>
        </w:rPr>
        <w:t>безусловно, служит бюджет поселения.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Доходная часть бюджета городского поселения по итогам за 2020 год исполнена в сумме 98,3 млн. рублей. Налоговые и неналоговые доходы исполнены в сумме 57,4 млн. рублей (101,75 % к уровню прошлого года). За последний год собственные доходы бюджета поселения увеличились на 1,0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млн. рублей. 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структуре налоговых и неналоговых доходов по бюджету поселения за 2020 год налоговые поступления составляют 52,6 млн. рублей или 91,7 %, неналоговые – 4,8 млн. рублей или 8,3 %.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Основным источником поступления налоговых доходов в бюджет поселения является земельный налог от физических и юридических лиц. Он составляет 48,3 % от общего количества поступивших налоговых доходов в местный бюджет. При плане 25,0 млн. рублей в 2020 году фактически поступило в местный бюджет 25,4 млн. рублей или выполнение плана составило – 101,6 %. 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Не менее значимым в доходной части городского бюджета является налог на доходы физических лиц и физических лиц, зарегистрированных в качестве индивидуальных предпринимателей. При плане 19,2 млн. рублей фактически поступило 19,7 млн. рублей (от плановых показателей – 102,7 % и 37,4 % от общего количества поступивших налоговых доходов в местный бюджет).  Повышение поступления налога на доходы физических лиц произошло за счет незначительного увеличения налогооблагаемой базы.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По итогам 2020 года по следующим видам налоговых доходов произошло увеличение к уровню 2019 года: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по земельному налогу увеличение на 8,5 % -</w:t>
      </w:r>
      <w:r w:rsidR="002E34EB" w:rsidRPr="00965C78">
        <w:rPr>
          <w:rFonts w:ascii="Times New Roman" w:hAnsi="Times New Roman"/>
          <w:sz w:val="28"/>
          <w:szCs w:val="28"/>
          <w:lang w:eastAsia="ar-SA"/>
        </w:rPr>
        <w:t xml:space="preserve"> что составляет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2,2 млн. рублей (в 2020 году отработана недоимка за 2017-2019 гг.);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по налогу  на имущество физических лиц поступило  1,9  млн. рублей, план исполнен на 100,7 %. Налог на имущество физических лиц остался на уровне 2019 года.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по поступлениям единого сельскохозяйственного налога на </w:t>
      </w:r>
      <w:r w:rsidR="00967EBA" w:rsidRPr="00965C78">
        <w:rPr>
          <w:rFonts w:ascii="Times New Roman" w:hAnsi="Times New Roman"/>
          <w:sz w:val="28"/>
          <w:szCs w:val="28"/>
        </w:rPr>
        <w:t>2,0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="00967EBA" w:rsidRPr="00965C7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(КФХ Князев А.В. переход на другую систему налогообложения)</w:t>
      </w:r>
      <w:r w:rsidR="00967EBA" w:rsidRPr="00965C78">
        <w:rPr>
          <w:rFonts w:ascii="Times New Roman" w:hAnsi="Times New Roman"/>
          <w:sz w:val="28"/>
          <w:szCs w:val="28"/>
          <w:lang w:eastAsia="ar-SA"/>
        </w:rPr>
        <w:t>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По итогам 2020 года по следующим видам налоговых доходов произошло снижение к уровню 2019 года: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по налогу на доходы физических лиц уменьшение на 3,4 % - 0,7 млн. рублей (в связи с переходом налогоплательщика на другую систему налогообложения).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доходы от уплаты акцизов при плане 5,5 млн. рублей, фактически поступило 5,6 млн. рублей, что составляет 101 % от плановых показателей, но против прошлого года уменьшение на 25,6 %.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течение года велась планомерная работа с арендаторами муниципального имущества по своевременному погашению арендной платы (письма, переговоры, приглашались и рассматривались на комиссии по мобилизации доходов в части погашения задолженности по арендной плате, претензионная и судебная работа). 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отчетном году поступило доходов от продажи земельных участков 546,1 тыс. руб. при плане 500,0 тыс. руб. </w:t>
      </w:r>
      <w:r w:rsidR="004120CD">
        <w:rPr>
          <w:rFonts w:ascii="Times New Roman" w:hAnsi="Times New Roman"/>
          <w:sz w:val="28"/>
          <w:szCs w:val="28"/>
          <w:lang w:eastAsia="ar-SA"/>
        </w:rPr>
        <w:t>или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109,2 %   исполнение плановых назначений, а к уровню предыдущего года увеличение на 3,7 %. </w:t>
      </w:r>
    </w:p>
    <w:p w:rsidR="00967EBA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На реализацию 6-ти муниципальных программ поселения в 2020 году было предусмотрено 98,1 млн. рублей, </w:t>
      </w:r>
      <w:r w:rsidR="00967EBA" w:rsidRPr="00965C78">
        <w:rPr>
          <w:rFonts w:ascii="Times New Roman" w:hAnsi="Times New Roman"/>
          <w:sz w:val="28"/>
          <w:szCs w:val="28"/>
          <w:lang w:eastAsia="ar-SA"/>
        </w:rPr>
        <w:t>исполнено 97,1 млн. рублей, в том числе по бюджетам: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федерального бюджета – 1,4 млн. рублей;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областного бюджета – 36,5  млн. рублей;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местного бюджета – 58,4 млн. рублей;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внебюджетных источников – 0,7 млн. рублей.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Муниципальная программа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«Устойчивое развитие Хохольского городского поселения Хохольского муниципального района Воронежской области на 2016-2021гг.»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состоит из 4 подпрограмм: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1. Муниципальное управление.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2. Дорожное хозяйство. 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3. Развитие жилищно-коммунального хозяйства и благоустройства.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4. Развитие культуры. 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  <w:lang w:eastAsia="ar-SA"/>
        </w:rPr>
        <w:t>По подпрограмме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«Муниципальное управление»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2020 году проведены следующие мероприятия на общую сумму 45,8 млн. рублей:  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расходы на содержание имущества, относящегося к казне поселения (оплата услуг оценки имущества), составили 164,1 тыс. рублей;</w:t>
      </w:r>
    </w:p>
    <w:p w:rsidR="003D24D7" w:rsidRPr="00AD3BAD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AD3BAD">
        <w:rPr>
          <w:rFonts w:ascii="Times New Roman" w:hAnsi="Times New Roman"/>
          <w:i/>
          <w:sz w:val="28"/>
          <w:szCs w:val="28"/>
          <w:lang w:eastAsia="ar-SA"/>
        </w:rPr>
        <w:t xml:space="preserve">- </w:t>
      </w:r>
      <w:r w:rsidRPr="00A635E0">
        <w:rPr>
          <w:rFonts w:ascii="Times New Roman" w:hAnsi="Times New Roman"/>
          <w:sz w:val="28"/>
          <w:szCs w:val="28"/>
          <w:lang w:eastAsia="ar-SA"/>
        </w:rPr>
        <w:t xml:space="preserve">проведена </w:t>
      </w:r>
      <w:proofErr w:type="spellStart"/>
      <w:r w:rsidRPr="00A635E0">
        <w:rPr>
          <w:rFonts w:ascii="Times New Roman" w:hAnsi="Times New Roman"/>
          <w:sz w:val="28"/>
          <w:szCs w:val="28"/>
          <w:lang w:eastAsia="ar-SA"/>
        </w:rPr>
        <w:t>огнебиозащитная</w:t>
      </w:r>
      <w:proofErr w:type="spellEnd"/>
      <w:r w:rsidRPr="00A635E0">
        <w:rPr>
          <w:rFonts w:ascii="Times New Roman" w:hAnsi="Times New Roman"/>
          <w:sz w:val="28"/>
          <w:szCs w:val="28"/>
          <w:lang w:eastAsia="ar-SA"/>
        </w:rPr>
        <w:t xml:space="preserve"> обработка чердачных деревянных конструкций крыш зданий районного и се</w:t>
      </w:r>
      <w:r w:rsidR="00A635E0">
        <w:rPr>
          <w:rFonts w:ascii="Times New Roman" w:hAnsi="Times New Roman"/>
          <w:sz w:val="28"/>
          <w:szCs w:val="28"/>
          <w:lang w:eastAsia="ar-SA"/>
        </w:rPr>
        <w:t>льского дворца культуры</w:t>
      </w:r>
      <w:r w:rsidRPr="00A635E0">
        <w:rPr>
          <w:rFonts w:ascii="Times New Roman" w:hAnsi="Times New Roman"/>
          <w:sz w:val="28"/>
          <w:szCs w:val="28"/>
          <w:lang w:eastAsia="ar-SA"/>
        </w:rPr>
        <w:t>, здания администрации на сумму 65,1 тыс. рублей.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расходы на совершенствование деятельности администрации поселения, обеспечение финансовой деятельности администрации поселения</w:t>
      </w:r>
      <w:r w:rsidR="00A635E0">
        <w:rPr>
          <w:rFonts w:ascii="Times New Roman" w:hAnsi="Times New Roman"/>
          <w:sz w:val="28"/>
          <w:szCs w:val="28"/>
          <w:lang w:eastAsia="ar-SA"/>
        </w:rPr>
        <w:t xml:space="preserve"> составило </w:t>
      </w:r>
      <w:r w:rsidRPr="00965C78">
        <w:rPr>
          <w:rFonts w:ascii="Times New Roman" w:hAnsi="Times New Roman"/>
          <w:sz w:val="28"/>
          <w:szCs w:val="28"/>
          <w:lang w:eastAsia="ar-SA"/>
        </w:rPr>
        <w:t>10,0 млн. рублей;</w:t>
      </w:r>
      <w:r w:rsidR="000A1F12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A635E0">
        <w:rPr>
          <w:rFonts w:ascii="Times New Roman" w:hAnsi="Times New Roman"/>
          <w:sz w:val="28"/>
          <w:szCs w:val="28"/>
          <w:lang w:eastAsia="ar-SA"/>
        </w:rPr>
        <w:t>заработная плата, коммунальные услуги, канцтовары, приобретение и ремонт оргтехники, эксплуатация автотранспорта и т.д.)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межбюджетные трансферты в Хохольский муниципальный район на осуществление переданных полномочий по соглашениям составили 16,2 млн. рублей; 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   - расходы на обработку от клещей мест массового отдыха составили 112,3</w:t>
      </w:r>
      <w:r w:rsidRPr="00965C7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   - дезинфекция мест общего пользования в МКД, помещений, детских площадок в поселении</w:t>
      </w:r>
      <w:r w:rsidR="000A1F12">
        <w:rPr>
          <w:rFonts w:ascii="Times New Roman" w:hAnsi="Times New Roman"/>
          <w:sz w:val="28"/>
          <w:szCs w:val="28"/>
          <w:lang w:eastAsia="ar-SA"/>
        </w:rPr>
        <w:t xml:space="preserve"> в период пандемии </w:t>
      </w:r>
      <w:r w:rsidR="000A1F12">
        <w:rPr>
          <w:rFonts w:ascii="Times New Roman" w:hAnsi="Times New Roman"/>
          <w:sz w:val="28"/>
          <w:szCs w:val="28"/>
          <w:lang w:val="en-US" w:eastAsia="ar-SA"/>
        </w:rPr>
        <w:t>COVID</w:t>
      </w:r>
      <w:r w:rsidR="000A1F12" w:rsidRPr="000A1F12">
        <w:rPr>
          <w:rFonts w:ascii="Times New Roman" w:hAnsi="Times New Roman"/>
          <w:sz w:val="28"/>
          <w:szCs w:val="28"/>
          <w:lang w:eastAsia="ar-SA"/>
        </w:rPr>
        <w:t>-19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составили 454,1 тыс. руб.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расходы на мероприятия по землеустройству и землепользованию (кадастровая съемка и межевание земельных участков, оценка земельных участков) составили 269,6</w:t>
      </w:r>
      <w:r w:rsidRPr="00965C7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3D24D7" w:rsidRPr="00965C78" w:rsidRDefault="003D24D7" w:rsidP="00965C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C78">
        <w:rPr>
          <w:rFonts w:ascii="Times New Roman" w:hAnsi="Times New Roman"/>
          <w:sz w:val="28"/>
          <w:szCs w:val="28"/>
        </w:rPr>
        <w:t xml:space="preserve">           - на подготовку карт для установления границ населенных пунктов - 276,1 тыс.руб.;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OLE_LINK2"/>
      <w:r w:rsidRPr="00965C78">
        <w:rPr>
          <w:rFonts w:ascii="Times New Roman" w:hAnsi="Times New Roman"/>
          <w:sz w:val="28"/>
          <w:szCs w:val="28"/>
          <w:lang w:eastAsia="ar-SA"/>
        </w:rPr>
        <w:t xml:space="preserve">- доплаты к пенсиям муниципальных служащих Хохольского городского поселения </w:t>
      </w:r>
      <w:bookmarkEnd w:id="1"/>
      <w:r w:rsidRPr="00965C78">
        <w:rPr>
          <w:rFonts w:ascii="Times New Roman" w:hAnsi="Times New Roman"/>
          <w:sz w:val="28"/>
          <w:szCs w:val="28"/>
          <w:lang w:eastAsia="ar-SA"/>
        </w:rPr>
        <w:t xml:space="preserve">– 1,1 млн. рублей; </w:t>
      </w:r>
    </w:p>
    <w:p w:rsidR="003D24D7" w:rsidRPr="005E4F36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оказание материальной помощи малообеспеченным слоям населения, попавших в трудную жизненную ситуацию – 188,1 тыс. рублей;</w:t>
      </w:r>
      <w:r w:rsidR="005E4F36" w:rsidRPr="005E4F36">
        <w:rPr>
          <w:rFonts w:ascii="Times New Roman" w:hAnsi="Times New Roman"/>
          <w:sz w:val="28"/>
          <w:szCs w:val="28"/>
          <w:lang w:eastAsia="ar-SA"/>
        </w:rPr>
        <w:t>(</w:t>
      </w:r>
      <w:r w:rsidR="005E4F36">
        <w:rPr>
          <w:rFonts w:ascii="Times New Roman" w:hAnsi="Times New Roman"/>
          <w:sz w:val="28"/>
          <w:szCs w:val="28"/>
          <w:lang w:eastAsia="ar-SA"/>
        </w:rPr>
        <w:t>ремонт квартиры участника ВОВ Авдеева Николая Ивановича)</w:t>
      </w:r>
    </w:p>
    <w:p w:rsidR="003D24D7" w:rsidRPr="005E4F36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4F36">
        <w:rPr>
          <w:rFonts w:ascii="Times New Roman" w:hAnsi="Times New Roman"/>
          <w:sz w:val="28"/>
          <w:szCs w:val="28"/>
          <w:lang w:eastAsia="ar-SA"/>
        </w:rPr>
        <w:t>- расходы на развитие физической культуры и спорта составили - 56,8 тыс. рублей (приобретение спортивной формы и инвентаря);</w:t>
      </w:r>
    </w:p>
    <w:p w:rsidR="003D24D7" w:rsidRPr="00965C78" w:rsidRDefault="003D24D7" w:rsidP="005E4F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участие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</w:t>
      </w:r>
      <w:r w:rsidR="00E31087">
        <w:rPr>
          <w:rFonts w:ascii="Times New Roman" w:hAnsi="Times New Roman"/>
          <w:sz w:val="28"/>
          <w:szCs w:val="28"/>
          <w:lang w:eastAsia="ar-SA"/>
        </w:rPr>
        <w:t xml:space="preserve">» подпрограммы 19 «Комплексное </w:t>
      </w:r>
      <w:r w:rsidRPr="00965C78">
        <w:rPr>
          <w:rFonts w:ascii="Times New Roman" w:hAnsi="Times New Roman"/>
          <w:sz w:val="28"/>
          <w:szCs w:val="28"/>
          <w:lang w:eastAsia="ar-SA"/>
        </w:rPr>
        <w:t>развитие сельских территорий Воронежской области» по размещению площадок накопления твердых коммунальных отхо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дов в р.п. Хохольский,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с.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Хохол, с.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Еманча 1-я в количестве 5</w:t>
      </w:r>
      <w:r w:rsidR="005E4F36">
        <w:rPr>
          <w:rFonts w:ascii="Times New Roman" w:hAnsi="Times New Roman"/>
          <w:sz w:val="28"/>
          <w:szCs w:val="28"/>
          <w:lang w:eastAsia="ar-SA"/>
        </w:rPr>
        <w:t xml:space="preserve">2 штук на сумму 2,0 млн. рублей и </w:t>
      </w:r>
      <w:r w:rsidRPr="00965C78">
        <w:rPr>
          <w:rFonts w:ascii="Times New Roman" w:hAnsi="Times New Roman"/>
          <w:sz w:val="28"/>
          <w:szCs w:val="28"/>
          <w:lang w:eastAsia="ar-SA"/>
        </w:rPr>
        <w:t>строи</w:t>
      </w:r>
      <w:r w:rsidR="005E4F36">
        <w:rPr>
          <w:rFonts w:ascii="Times New Roman" w:hAnsi="Times New Roman"/>
          <w:sz w:val="28"/>
          <w:szCs w:val="28"/>
          <w:lang w:eastAsia="ar-SA"/>
        </w:rPr>
        <w:t>тельство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детской игровой площадки в р.п. Хохольский, между улицами Космонавтов и Спортивная на сумму 389,7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рублей.</w:t>
      </w:r>
      <w:r w:rsidR="00E31087">
        <w:rPr>
          <w:rFonts w:ascii="Times New Roman" w:hAnsi="Times New Roman"/>
          <w:sz w:val="28"/>
          <w:szCs w:val="28"/>
          <w:lang w:eastAsia="ar-SA"/>
        </w:rPr>
        <w:t>(федеральный бюджет составил – 00000 рублей, областной бюджет – 0000000 рублей)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D24D7" w:rsidRPr="00965C78" w:rsidRDefault="003D24D7" w:rsidP="00965C78">
      <w:pPr>
        <w:tabs>
          <w:tab w:val="left" w:pos="0"/>
          <w:tab w:val="left" w:pos="14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  <w:r w:rsidRPr="00965C78">
        <w:rPr>
          <w:rFonts w:ascii="Times New Roman" w:hAnsi="Times New Roman"/>
          <w:sz w:val="28"/>
          <w:szCs w:val="28"/>
          <w:lang w:eastAsia="ar-SA"/>
        </w:rPr>
        <w:t>- реконструкция существующей котельной в р.п. Хохольский, ул. Заводская, д.88 Хохольского района Воронежской области – 13,14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 (дотация из обла</w:t>
      </w:r>
      <w:r w:rsidR="00E31087">
        <w:rPr>
          <w:rFonts w:ascii="Times New Roman" w:hAnsi="Times New Roman"/>
          <w:sz w:val="28"/>
          <w:szCs w:val="28"/>
          <w:lang w:eastAsia="ar-SA"/>
        </w:rPr>
        <w:t>стного бюджета составила – 13,0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рублей);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По подпрограмме «Дорожное хозяйство» </w:t>
      </w:r>
      <w:r w:rsidRPr="00965C78">
        <w:rPr>
          <w:rFonts w:ascii="Times New Roman" w:hAnsi="Times New Roman"/>
          <w:sz w:val="28"/>
          <w:szCs w:val="28"/>
          <w:lang w:eastAsia="ar-SA"/>
        </w:rPr>
        <w:t>были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запланированы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расходы   в сумме 29,2 млн. рублей, фактические расходы составили 29,2 млн. рублей.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3D24D7" w:rsidRPr="00965C78" w:rsidRDefault="003D24D7" w:rsidP="00965C78">
      <w:pPr>
        <w:tabs>
          <w:tab w:val="left" w:pos="2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2020 году проведена большая работа по ремонту дорог общего пользования местного значения Хохольского городского поселения.  По всем источникам финансирования на ремонт дорог поселения было израсходовано 24,3 млн. рублей, в том числе:</w:t>
      </w:r>
    </w:p>
    <w:p w:rsidR="003D24D7" w:rsidRPr="00965C78" w:rsidRDefault="003D24D7" w:rsidP="00965C78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За счет выделения субсидии на ремонт дорог общего пользования были проведены работы по ремонту дорожного полотна на общую сумму 22,0 млн. рублей: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щебенение дорожного полотна: ул. Зеленая (с. Хохол),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ул. Натальи Стрыгиной (с. Хохол), ул. 50 лет Октября (р.п. Хохольский), ул. Колхозная (р.п. Хохольский), общей протяженностью 6,5 км.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асфальтирование дорожного полотна: ул. Ленина и часть ул. Школьная (р.п. Хохольский),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ул. Пушкинская и часть пер. Зеленый (р.п. Хохольский), часть ул. Набережная (с. Хохол) общей протяженностью 2,2 км.</w:t>
      </w:r>
    </w:p>
    <w:p w:rsidR="003D24D7" w:rsidRPr="00965C78" w:rsidRDefault="003D24D7" w:rsidP="00965C78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 за счет дорожного фонда были выполнены работы на общую сумму 2,2 млн. рублей: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асфальтирование дорожного полотна: пер. Советский, с площадью примыкающей к ДК (с. Хохол), ул. Набережная, подъезд</w:t>
      </w:r>
      <w:r w:rsidR="00E31087">
        <w:rPr>
          <w:rFonts w:ascii="Times New Roman" w:hAnsi="Times New Roman"/>
          <w:sz w:val="28"/>
          <w:szCs w:val="28"/>
          <w:lang w:eastAsia="ar-SA"/>
        </w:rPr>
        <w:t xml:space="preserve"> к музею общей протяженностью 340 </w:t>
      </w:r>
      <w:proofErr w:type="spellStart"/>
      <w:r w:rsidR="00E31087">
        <w:rPr>
          <w:rFonts w:ascii="Times New Roman" w:hAnsi="Times New Roman"/>
          <w:sz w:val="28"/>
          <w:szCs w:val="28"/>
          <w:lang w:eastAsia="ar-SA"/>
        </w:rPr>
        <w:t>пог.м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произведен ямочный ремонт дорог с твердым покрытием по ул. Зареченская, ул. Горького (в с. Хохол), ул. Чехова и ул. Ленина (р.п. Хохольский) общей площадью 250 м2.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По программе инициативного бюджетирования проведены работы по отсыпке щебнем дороги на ул. Ленина в селе Хохол на общую сумму 2,2 млн. рублей общей протяженностью 1,45 км. (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>Привлечены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из областного бюджета 1,65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965C78">
        <w:rPr>
          <w:rFonts w:ascii="Times New Roman" w:hAnsi="Times New Roman"/>
          <w:sz w:val="28"/>
          <w:szCs w:val="28"/>
          <w:lang w:eastAsia="ar-SA"/>
        </w:rPr>
        <w:t>местного бюджета 243,4 тыс.руб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лей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, средства жителей составили – 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290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рублей);</w:t>
      </w:r>
    </w:p>
    <w:p w:rsidR="003D24D7" w:rsidRPr="00965C78" w:rsidRDefault="003D24D7" w:rsidP="00965C78">
      <w:pPr>
        <w:tabs>
          <w:tab w:val="left" w:pos="2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Таким образом</w:t>
      </w:r>
      <w:r w:rsidR="00967EBA" w:rsidRPr="00965C78">
        <w:rPr>
          <w:rFonts w:ascii="Times New Roman" w:hAnsi="Times New Roman"/>
          <w:sz w:val="28"/>
          <w:szCs w:val="28"/>
          <w:lang w:eastAsia="ar-SA"/>
        </w:rPr>
        <w:t>,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2020 году нам удалось отремонтировать (заасфальтировать) 2,5 км и отсыпать щебнем </w:t>
      </w:r>
      <w:r w:rsidR="00C8728C">
        <w:rPr>
          <w:rFonts w:ascii="Times New Roman" w:hAnsi="Times New Roman"/>
          <w:sz w:val="28"/>
          <w:szCs w:val="28"/>
          <w:lang w:eastAsia="ar-SA"/>
        </w:rPr>
        <w:t>около 8,0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км дорог общего пользования местного значения.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Услуги строительного контроля и проверка сметной документации составили 364,7 тыс. рублей.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Расходы на содержание дорог составили 3,3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, в том числе </w:t>
      </w:r>
      <w:r w:rsidR="00AD3BAD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расходы на расчистку от снега и посыпку пескосоляной смесью дорог в зимний период – 1,1</w:t>
      </w:r>
      <w:r w:rsidR="003D411A"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</w:t>
      </w:r>
      <w:proofErr w:type="gramStart"/>
      <w:r w:rsidR="003D411A" w:rsidRPr="00965C78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="003D411A" w:rsidRPr="00965C78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gramStart"/>
      <w:r w:rsidR="003D411A" w:rsidRPr="00965C78">
        <w:rPr>
          <w:rFonts w:ascii="Times New Roman" w:hAnsi="Times New Roman"/>
          <w:sz w:val="28"/>
          <w:szCs w:val="28"/>
          <w:lang w:eastAsia="ar-SA"/>
        </w:rPr>
        <w:t>з</w:t>
      </w:r>
      <w:proofErr w:type="gramEnd"/>
      <w:r w:rsidR="003D411A" w:rsidRPr="00965C78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счет дорожного фонда), приобретение технической соли – 0,7 млн. рублей,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обкос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обочин в летний период,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грейдирование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дорог, перевозка песка, щебня, ремонт моста через р. Девица на ул. Зареченская в с. Хохол и др.  – 1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965C78">
        <w:rPr>
          <w:rFonts w:ascii="Times New Roman" w:hAnsi="Times New Roman"/>
          <w:sz w:val="28"/>
          <w:szCs w:val="28"/>
          <w:lang w:eastAsia="ar-SA"/>
        </w:rPr>
        <w:t>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строительство тротуара по ул. Ленина в р.п. Хохольский протяженностью 130 п.м. на сумму - 374,6 тыс. рублей.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Благоустройство автодорожного круга по ул. Заводская в р.п.Хохольский на сумму 637,2 тыс. рублей.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выполнены работы по нанесению дорожной разметки и установки знаков дорожного движения на территории Хохольского городского поселения на сумму 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356,5</w:t>
      </w:r>
      <w:r w:rsidR="00DD40DC"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рублей.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рамках реализации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подпрограммы «Жилищно-коммунальное хозяйство и благоустройство» </w:t>
      </w:r>
      <w:r w:rsidRPr="00965C78">
        <w:rPr>
          <w:rFonts w:ascii="Times New Roman" w:hAnsi="Times New Roman"/>
          <w:sz w:val="28"/>
          <w:szCs w:val="28"/>
          <w:lang w:eastAsia="ar-SA"/>
        </w:rPr>
        <w:t>расходы составили 18,6 млн. рублей, (100,0% плана), снижение расходов к уровню прошлого года на 27,8 %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том числе на мероприятия: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1) Мероприятие в области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жилищно-коммунального хозяйства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277,0 тыс.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рублей, в том числе: </w:t>
      </w:r>
    </w:p>
    <w:p w:rsidR="003D24D7" w:rsidRPr="00965C78" w:rsidRDefault="003D24D7" w:rsidP="00965C78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-  взносы на капитальный ремонт 71,2 тыс. рублей.</w:t>
      </w:r>
    </w:p>
    <w:p w:rsidR="003D24D7" w:rsidRPr="00965C78" w:rsidRDefault="003D24D7" w:rsidP="00965C78">
      <w:pPr>
        <w:tabs>
          <w:tab w:val="left" w:pos="0"/>
          <w:tab w:val="left" w:pos="14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капитальный ремонт канализационной насосной станции на ул. Заводская в р.п. Хохольский – 191,0 тыс. рублей;</w:t>
      </w:r>
    </w:p>
    <w:p w:rsidR="003D24D7" w:rsidRPr="00965C78" w:rsidRDefault="003D24D7" w:rsidP="00965C78">
      <w:pPr>
        <w:tabs>
          <w:tab w:val="left" w:pos="0"/>
          <w:tab w:val="left" w:pos="14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произведена замена водонапорной башни «Рожновского» на ул. Терешковой в с. Хохол силами </w:t>
      </w:r>
      <w:r w:rsidR="00870B41">
        <w:rPr>
          <w:rFonts w:ascii="Times New Roman" w:hAnsi="Times New Roman"/>
          <w:sz w:val="28"/>
          <w:szCs w:val="28"/>
          <w:lang w:eastAsia="ar-SA"/>
        </w:rPr>
        <w:t xml:space="preserve">и средствами </w:t>
      </w:r>
      <w:r w:rsidRPr="00965C78">
        <w:rPr>
          <w:rFonts w:ascii="Times New Roman" w:hAnsi="Times New Roman"/>
          <w:sz w:val="28"/>
          <w:szCs w:val="28"/>
          <w:lang w:eastAsia="ar-SA"/>
        </w:rPr>
        <w:t>МУП «Хохольское коммунальное хозяйство».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2) Мероприятие «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освещения улиц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» -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5,3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рублей, в том числе:</w:t>
      </w:r>
    </w:p>
    <w:p w:rsidR="003D24D7" w:rsidRPr="00965C78" w:rsidRDefault="003D24D7" w:rsidP="00965C78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государственная программа Воронежской об</w:t>
      </w:r>
      <w:r w:rsidR="003D411A" w:rsidRPr="00965C78">
        <w:rPr>
          <w:rFonts w:ascii="Times New Roman" w:hAnsi="Times New Roman"/>
          <w:sz w:val="28"/>
          <w:szCs w:val="28"/>
          <w:lang w:eastAsia="ar-SA"/>
        </w:rPr>
        <w:t>ласти «Энергоэффектив</w:t>
      </w:r>
      <w:r w:rsidRPr="00965C78">
        <w:rPr>
          <w:rFonts w:ascii="Times New Roman" w:hAnsi="Times New Roman"/>
          <w:sz w:val="28"/>
          <w:szCs w:val="28"/>
          <w:lang w:eastAsia="ar-SA"/>
        </w:rPr>
        <w:t>ность и развитие энергетики» - областное финансирование расходов на оплату электроэнергии за уличное освещение в сумме – 683,3 тыс. рублей.</w:t>
      </w:r>
    </w:p>
    <w:p w:rsidR="003D24D7" w:rsidRPr="00965C78" w:rsidRDefault="003D24D7" w:rsidP="00965C78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затраты на оплату </w:t>
      </w:r>
      <w:r w:rsidR="00250B6B">
        <w:rPr>
          <w:rFonts w:ascii="Times New Roman" w:hAnsi="Times New Roman"/>
          <w:sz w:val="28"/>
          <w:szCs w:val="28"/>
          <w:lang w:eastAsia="ar-SA"/>
        </w:rPr>
        <w:t xml:space="preserve">электроэнергии </w:t>
      </w:r>
      <w:r w:rsidRPr="00965C78">
        <w:rPr>
          <w:rFonts w:ascii="Times New Roman" w:hAnsi="Times New Roman"/>
          <w:sz w:val="28"/>
          <w:szCs w:val="28"/>
          <w:lang w:eastAsia="ar-SA"/>
        </w:rPr>
        <w:t>уличного освещения, ремонт и содержание – 4,6 млн. рублей.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3) Мероприятие «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и содержание мест захоронения</w:t>
      </w:r>
      <w:r w:rsidRPr="00965C78">
        <w:rPr>
          <w:rFonts w:ascii="Times New Roman" w:hAnsi="Times New Roman"/>
          <w:sz w:val="28"/>
          <w:szCs w:val="28"/>
          <w:lang w:eastAsia="ar-SA"/>
        </w:rPr>
        <w:t>» израсходовано на 6 кладбищ поселения - 368,1</w:t>
      </w:r>
      <w:r w:rsidRPr="00965C78"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</w:t>
      </w:r>
      <w:r w:rsidR="00AD5061"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рублей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="00AD5061"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>(</w:t>
      </w:r>
      <w:proofErr w:type="gramStart"/>
      <w:r w:rsidR="00A67688" w:rsidRPr="00965C78">
        <w:rPr>
          <w:rFonts w:ascii="Times New Roman" w:hAnsi="Times New Roman"/>
          <w:sz w:val="28"/>
          <w:szCs w:val="28"/>
          <w:lang w:eastAsia="ar-SA"/>
        </w:rPr>
        <w:t>у</w:t>
      </w:r>
      <w:proofErr w:type="gramEnd"/>
      <w:r w:rsidR="00A67688" w:rsidRPr="00965C78">
        <w:rPr>
          <w:rFonts w:ascii="Times New Roman" w:hAnsi="Times New Roman"/>
          <w:sz w:val="28"/>
          <w:szCs w:val="28"/>
          <w:lang w:eastAsia="ar-SA"/>
        </w:rPr>
        <w:t xml:space="preserve">борка </w:t>
      </w:r>
      <w:r w:rsidRPr="00965C78">
        <w:rPr>
          <w:rFonts w:ascii="Times New Roman" w:hAnsi="Times New Roman"/>
          <w:sz w:val="28"/>
          <w:szCs w:val="28"/>
          <w:lang w:eastAsia="ar-SA"/>
        </w:rPr>
        <w:t>прилегающей территории, вывоз мусора, привоз песка)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4) 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водоснабжения</w:t>
      </w:r>
      <w:r w:rsidRPr="00965C78">
        <w:rPr>
          <w:rFonts w:ascii="Times New Roman" w:hAnsi="Times New Roman"/>
          <w:sz w:val="28"/>
          <w:szCs w:val="28"/>
          <w:lang w:eastAsia="ar-SA"/>
        </w:rPr>
        <w:t>"- 2,2 млн. рублей, в том числе: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капитальный ремонт скважины на центральном водозаборе в р.п. Хохольский ул. Ленина - 95,9 тыс. рублей;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капитальный ремонт скважины по ул. Горького в с. Хохол – 333,0 тыс. рублей;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выполнение работ по объекту "Перебуривание и тампонаж скважины ул. 60 лет Образования СССР" в с. Хохол – 1,4 млн. рублей;</w:t>
      </w:r>
    </w:p>
    <w:p w:rsidR="003D24D7" w:rsidRPr="00965C78" w:rsidRDefault="003D24D7" w:rsidP="00965C78">
      <w:pPr>
        <w:tabs>
          <w:tab w:val="left" w:pos="0"/>
          <w:tab w:val="left" w:pos="14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корректировка проектно-сметной документации объекта капитального строительства «Реконструкция существующей котельной в р.п. Хохольский ул. Заводская, 88» – 75,0 тыс. рублей;</w:t>
      </w:r>
    </w:p>
    <w:p w:rsidR="003D24D7" w:rsidRPr="00965C78" w:rsidRDefault="009F4ABA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лабораторные исследования</w:t>
      </w:r>
      <w:r w:rsidR="003D24D7" w:rsidRPr="00965C78">
        <w:rPr>
          <w:rFonts w:ascii="Times New Roman" w:hAnsi="Times New Roman"/>
          <w:sz w:val="28"/>
          <w:szCs w:val="28"/>
          <w:lang w:eastAsia="ar-SA"/>
        </w:rPr>
        <w:t xml:space="preserve"> качества воды.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5)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сбора и вывоза мусора</w:t>
      </w:r>
      <w:r w:rsidRPr="00965C78">
        <w:rPr>
          <w:rFonts w:ascii="Times New Roman" w:hAnsi="Times New Roman"/>
          <w:sz w:val="28"/>
          <w:szCs w:val="28"/>
          <w:lang w:eastAsia="ar-SA"/>
        </w:rPr>
        <w:t>" – 5,1 млн. рублей, в том числе:</w:t>
      </w:r>
    </w:p>
    <w:p w:rsidR="003D24D7" w:rsidRPr="00965C78" w:rsidRDefault="003D24D7" w:rsidP="00965C78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- расходы по вывозу мусора с несанкционированных свалок, вывоз веток и уборка сухостоя, содержание территории поселения в чистоте – 4,7 млн. рублей.</w:t>
      </w:r>
    </w:p>
    <w:p w:rsidR="003D24D7" w:rsidRPr="00965C78" w:rsidRDefault="003D24D7" w:rsidP="00965C78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 приобретение контейнеров 8 м3 в количестве - 6 шт. и </w:t>
      </w:r>
      <w:r w:rsidR="00D341E2">
        <w:rPr>
          <w:rFonts w:ascii="Times New Roman" w:hAnsi="Times New Roman"/>
          <w:sz w:val="28"/>
          <w:szCs w:val="28"/>
          <w:lang w:eastAsia="ar-SA"/>
        </w:rPr>
        <w:t xml:space="preserve">объёмом </w:t>
      </w:r>
      <w:r w:rsidRPr="00965C78">
        <w:rPr>
          <w:rFonts w:ascii="Times New Roman" w:hAnsi="Times New Roman"/>
          <w:sz w:val="28"/>
          <w:szCs w:val="28"/>
          <w:lang w:eastAsia="ar-SA"/>
        </w:rPr>
        <w:t>0,75 м3 в количестве - 20 шт. на сумму 390,2 тыс. рублей.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6).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Озеленение территории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в течение года проводились работы по озеленению территории поселения (косьба, полив, посадка декоративных кустарников и деревьев, посев газонов, высадка цветов и уход за клумбами) на что было израсходовано 1,4 млн. рублей.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7) Мероприятие «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Обеспечение сохранности и ремонт военно-мемориальных объектов</w:t>
      </w:r>
      <w:r w:rsidRPr="00965C78">
        <w:rPr>
          <w:rFonts w:ascii="Times New Roman" w:hAnsi="Times New Roman"/>
          <w:sz w:val="28"/>
          <w:szCs w:val="28"/>
          <w:lang w:eastAsia="ar-SA"/>
        </w:rPr>
        <w:t>».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2020 году на текущий ремонт мемориала в с. Хохол и с. Еманча 1-я израсходовано 148,7 тыс. рублей.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8)  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Благоустройство парка культуры и отдыха</w:t>
      </w:r>
      <w:r w:rsidRPr="00965C78">
        <w:rPr>
          <w:rFonts w:ascii="Times New Roman" w:hAnsi="Times New Roman"/>
          <w:sz w:val="28"/>
          <w:szCs w:val="28"/>
          <w:lang w:eastAsia="ar-SA"/>
        </w:rPr>
        <w:t>"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2020 году проведены работы по ремонту объектов набережной "Парковая" ул. Ленина, уч. 16В в р.п. Хохольский, Центрального парка в р.п. Хохольский и с. Хохол на общую сумму 233,1 тыс. рублей</w:t>
      </w:r>
    </w:p>
    <w:p w:rsidR="003D24D7" w:rsidRPr="00965C78" w:rsidRDefault="003D24D7" w:rsidP="00965C78">
      <w:pPr>
        <w:overflowPunct w:val="0"/>
        <w:autoSpaceDE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9) Основное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Прочие мероприятия по благоустройству</w:t>
      </w:r>
      <w:r w:rsidRPr="00965C78">
        <w:rPr>
          <w:rFonts w:ascii="Times New Roman" w:hAnsi="Times New Roman"/>
          <w:sz w:val="28"/>
          <w:szCs w:val="28"/>
          <w:lang w:eastAsia="ar-SA"/>
        </w:rPr>
        <w:t>» - 3,6 млн. рублей, в том числе:</w:t>
      </w:r>
    </w:p>
    <w:p w:rsidR="003D24D7" w:rsidRPr="00965C78" w:rsidRDefault="003D24D7" w:rsidP="00965C7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расходы на посыпку тротуаров песком вручную, уборка</w:t>
      </w:r>
      <w:r w:rsidR="00D341E2">
        <w:rPr>
          <w:rFonts w:ascii="Times New Roman" w:hAnsi="Times New Roman"/>
          <w:sz w:val="28"/>
          <w:szCs w:val="28"/>
          <w:lang w:eastAsia="ar-SA"/>
        </w:rPr>
        <w:t xml:space="preserve"> площадей, детских площадок,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опиливание и вывоз веток, спиливание сухих и угрожающих жизни и здоровью людей деревьев в детском парке на ул. Ленина, отлов безнадзорных животных, ремонт видеонаблюдения и установка дополнительной камеры, ограждения на спортивную площадку ул. Ш. Лавлинской,  краски, кистей, перчаток,  граблей, флажков, установка елей на площадях в с. Хохол и р.п. Хохольский, доставка песка на детские площадки, техобслуживание, страхование и ремонт транспорта по благоустройству,  ремонт общественного туалета, подготовка пляжей к купальному сезону, устройство противопожарного разрыва на территории поселения и прочие мероприятия по благоустройству территории, 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изготовление адресных аншлагов</w:t>
      </w:r>
      <w:r w:rsidR="00D341E2">
        <w:rPr>
          <w:rFonts w:ascii="Times New Roman" w:hAnsi="Times New Roman"/>
          <w:sz w:val="28"/>
          <w:szCs w:val="28"/>
          <w:lang w:eastAsia="ar-SA"/>
        </w:rPr>
        <w:t xml:space="preserve"> и так далее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Сохранение и развитие культурного и туристского потенциала поселения, качественная организация досуга жителей и гостей городского поселения в соответствии с современными требованиями и принципами государственной культурной политики - основная цель, которой подчинена деятельность учреждений культуры поселения.</w:t>
      </w:r>
    </w:p>
    <w:p w:rsidR="003D24D7" w:rsidRPr="00965C78" w:rsidRDefault="003D24D7" w:rsidP="00965C78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Расходы на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подпрограмму «Развитие культуры»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составили 19,5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9F4ABA">
        <w:rPr>
          <w:rFonts w:ascii="Times New Roman" w:hAnsi="Times New Roman"/>
          <w:sz w:val="28"/>
          <w:szCs w:val="28"/>
          <w:lang w:eastAsia="ar-SA"/>
        </w:rPr>
        <w:t>,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том числе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4,5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A67688"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– оплата коммунальных 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>услуг, содержание зданий</w:t>
      </w:r>
      <w:r w:rsidRPr="00965C78">
        <w:rPr>
          <w:rFonts w:ascii="Times New Roman" w:hAnsi="Times New Roman"/>
          <w:sz w:val="28"/>
          <w:szCs w:val="28"/>
          <w:lang w:eastAsia="ar-SA"/>
        </w:rPr>
        <w:t>, проведение мероприятий, что ниже уровня прошлого года на 0,4 %. 15,0 млн. рублей – передача полномочий в Хохольский муниципальный район (заработная плата).</w:t>
      </w:r>
    </w:p>
    <w:p w:rsidR="00AD5061" w:rsidRPr="00965C78" w:rsidRDefault="00AD5061" w:rsidP="00965C78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Важнейшими направлениями деятельности в отчетном году оставались: развитие народного творчес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 xml:space="preserve">тва, гражданско-патриотическое </w:t>
      </w:r>
      <w:r w:rsidRPr="00965C78">
        <w:rPr>
          <w:rFonts w:ascii="Times New Roman" w:hAnsi="Times New Roman"/>
          <w:sz w:val="28"/>
          <w:szCs w:val="28"/>
          <w:lang w:eastAsia="ar-SA"/>
        </w:rPr>
        <w:t>и духовно-нравственное воспитание, профилактика асоциальных проявлений в подростковой и молодежной среде, экологическое просвещение, организация содержа</w:t>
      </w:r>
      <w:r w:rsidR="00B979CC" w:rsidRPr="00965C78">
        <w:rPr>
          <w:rFonts w:ascii="Times New Roman" w:hAnsi="Times New Roman"/>
          <w:sz w:val="28"/>
          <w:szCs w:val="28"/>
          <w:lang w:eastAsia="ar-SA"/>
        </w:rPr>
        <w:t xml:space="preserve">тельного досуга для населения, </w:t>
      </w:r>
      <w:r w:rsidRPr="00965C78">
        <w:rPr>
          <w:rFonts w:ascii="Times New Roman" w:hAnsi="Times New Roman"/>
          <w:sz w:val="28"/>
          <w:szCs w:val="28"/>
          <w:lang w:eastAsia="ar-SA"/>
        </w:rPr>
        <w:t>поддержка талантливых детей и мо</w:t>
      </w:r>
      <w:r w:rsidR="00A072B2" w:rsidRPr="00965C78">
        <w:rPr>
          <w:rFonts w:ascii="Times New Roman" w:hAnsi="Times New Roman"/>
          <w:sz w:val="28"/>
          <w:szCs w:val="28"/>
          <w:lang w:eastAsia="ar-SA"/>
        </w:rPr>
        <w:t xml:space="preserve">лодежи; развитие библиотечного </w:t>
      </w:r>
      <w:r w:rsidRPr="00965C78">
        <w:rPr>
          <w:rFonts w:ascii="Times New Roman" w:hAnsi="Times New Roman"/>
          <w:sz w:val="28"/>
          <w:szCs w:val="28"/>
          <w:lang w:eastAsia="ar-SA"/>
        </w:rPr>
        <w:t>обслуживания.</w:t>
      </w:r>
    </w:p>
    <w:p w:rsidR="00AD5061" w:rsidRPr="00965C78" w:rsidRDefault="00AD5061" w:rsidP="00965C78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районном доме культуры и сельском клубе поселения функционирует 41 культурно-досуговое формирование различной направленности с общей численностью участников 489 человек. Охват детей, подростков и молодежи кружковой работой и любительскими объединениями составило 225 человек.</w:t>
      </w:r>
    </w:p>
    <w:p w:rsidR="00AD5061" w:rsidRPr="00965C78" w:rsidRDefault="00AD5061" w:rsidP="00965C78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За отчетный период проведено 750 мероприятий, включая районные фестивали, конкурсы, праздники сел и малых населенных пунктов, праздники улиц и участие в событиях областного масштаба. В связи с ограничениями из-за пандемии коронавирусной инфекции, дома культуры перешли на новый формат работы. Мероприятия прошли в дистанционном режиме. Площадками проведения стали социальные сети и официальные сайты домов культуры.</w:t>
      </w:r>
    </w:p>
    <w:p w:rsidR="00AD5061" w:rsidRPr="00965C78" w:rsidRDefault="00AD5061" w:rsidP="00965C78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Основные формы досуга насел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 xml:space="preserve">ения – </w:t>
      </w:r>
      <w:r w:rsidRPr="00965C78">
        <w:rPr>
          <w:rFonts w:ascii="Times New Roman" w:hAnsi="Times New Roman"/>
          <w:sz w:val="28"/>
          <w:szCs w:val="28"/>
          <w:lang w:eastAsia="ar-SA"/>
        </w:rPr>
        <w:t>концерты, вечера отдыха, игровые программы, дискотеки и др. Численность участников культурно-досуговых мероприятий за 2020 год составила 19,2 тыс. человек, это значительно меньше</w:t>
      </w:r>
      <w:r w:rsidR="009F4ABA">
        <w:rPr>
          <w:rFonts w:ascii="Times New Roman" w:hAnsi="Times New Roman"/>
          <w:sz w:val="28"/>
          <w:szCs w:val="28"/>
          <w:lang w:eastAsia="ar-SA"/>
        </w:rPr>
        <w:t>,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чем в 2019 году 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>(</w:t>
      </w:r>
      <w:r w:rsidRPr="00965C78">
        <w:rPr>
          <w:rFonts w:ascii="Times New Roman" w:hAnsi="Times New Roman"/>
          <w:sz w:val="28"/>
          <w:szCs w:val="28"/>
          <w:lang w:eastAsia="ar-SA"/>
        </w:rPr>
        <w:t>78,9 тыс. человек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>)</w:t>
      </w:r>
      <w:r w:rsidRPr="00965C78">
        <w:rPr>
          <w:rFonts w:ascii="Times New Roman" w:hAnsi="Times New Roman"/>
          <w:sz w:val="28"/>
          <w:szCs w:val="28"/>
          <w:lang w:eastAsia="ar-SA"/>
        </w:rPr>
        <w:t>, что связано с объективным причинам.</w:t>
      </w:r>
    </w:p>
    <w:p w:rsidR="00AD5061" w:rsidRPr="00965C78" w:rsidRDefault="00AD5061" w:rsidP="00965C78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Общедоступные библиотеки являются одним из базовых элементов культурной, образовательной и информационной инфраструктуры поселения. </w:t>
      </w:r>
    </w:p>
    <w:p w:rsidR="00AD5061" w:rsidRPr="00965C78" w:rsidRDefault="00AD5061" w:rsidP="00965C78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23 октября 2020 года Хохольскому сельскому дому культуры присвоено имя Василия Степановича Панина, советского и российского кинорежиссера. В этот же день была открыта мемориальная доска имени 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Василия Степановича Панина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. Торжественное мероприятие посетили руководство администрации Хохольского муниципального района, представители администрации Хохольского городского поселения, работники культуры, друзья и родные режиссера. В честь 85-летия со дня рождения великого режиссера в поселении работниками культуры был организован конкурс видеороликов, прошел ретроспективный показ кинофильмов 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Панина</w:t>
      </w:r>
      <w:r w:rsidR="00DD40DC" w:rsidRPr="00965C78">
        <w:rPr>
          <w:rFonts w:ascii="Times New Roman" w:hAnsi="Times New Roman"/>
          <w:sz w:val="28"/>
          <w:szCs w:val="28"/>
        </w:rPr>
        <w:t xml:space="preserve"> </w:t>
      </w:r>
      <w:r w:rsidR="00DD40DC" w:rsidRPr="00965C78">
        <w:rPr>
          <w:rFonts w:ascii="Times New Roman" w:hAnsi="Times New Roman"/>
          <w:sz w:val="28"/>
          <w:szCs w:val="28"/>
          <w:lang w:eastAsia="ar-SA"/>
        </w:rPr>
        <w:t>Василия Степановича</w:t>
      </w:r>
      <w:r w:rsidRPr="00965C78">
        <w:rPr>
          <w:rFonts w:ascii="Times New Roman" w:hAnsi="Times New Roman"/>
          <w:sz w:val="28"/>
          <w:szCs w:val="28"/>
          <w:lang w:eastAsia="ar-SA"/>
        </w:rPr>
        <w:t>.</w:t>
      </w:r>
    </w:p>
    <w:p w:rsidR="003D24D7" w:rsidRPr="00965C78" w:rsidRDefault="00AD5061" w:rsidP="00965C78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музее народного творчества «Мастера» функционирует зал крестьянского быта «крестьянская изба». В музее постоянно ведется образовательно-досуговая и экскурсионно-выставочная деятельность. Проводятся интерактивные мероприятия из цикла «Традиции русских праздников», занятия по ознакомлению с основами народного творчества и ремесел для приобщения населения к русской национальной культуре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>. Проводятся творческие встречи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и мастер классы с мастерами народных ремесел.</w:t>
      </w:r>
      <w:r w:rsidR="003D24D7"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поселении организовано 8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. В течении 2020 года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ТОСовцы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активно участвовали в общественной жизни поселения: посещали инвалидов на дому, оказывали им помощь, благоустраивали территорию поселения. </w:t>
      </w:r>
    </w:p>
    <w:p w:rsidR="003D24D7" w:rsidRPr="00965C78" w:rsidRDefault="003D24D7" w:rsidP="00965C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2020 году 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 xml:space="preserve">прошёл конкурсный отбор и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реализован 1 проект: ТОС «имени 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 xml:space="preserve">сестёр Лавлинских» - </w:t>
      </w:r>
      <w:r w:rsidRPr="00965C78">
        <w:rPr>
          <w:rFonts w:ascii="Times New Roman" w:hAnsi="Times New Roman"/>
          <w:sz w:val="28"/>
          <w:szCs w:val="28"/>
          <w:lang w:eastAsia="ar-SA"/>
        </w:rPr>
        <w:t>«Благоустройство детских, спортивных площадок, стадионов». Они получили грант в сумме 416,7 тыс. рублей.</w:t>
      </w:r>
      <w:r w:rsidR="000C53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5061" w:rsidRPr="00965C78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9F4ABA">
        <w:rPr>
          <w:rFonts w:ascii="Times New Roman" w:hAnsi="Times New Roman"/>
          <w:sz w:val="28"/>
          <w:szCs w:val="28"/>
          <w:lang w:eastAsia="ar-SA"/>
        </w:rPr>
        <w:t>реализации проекта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прин</w:t>
      </w:r>
      <w:r w:rsidR="009F4ABA">
        <w:rPr>
          <w:rFonts w:ascii="Times New Roman" w:hAnsi="Times New Roman"/>
          <w:sz w:val="28"/>
          <w:szCs w:val="28"/>
          <w:lang w:eastAsia="ar-SA"/>
        </w:rPr>
        <w:t xml:space="preserve">яли активное участие члены </w:t>
      </w:r>
      <w:proofErr w:type="spellStart"/>
      <w:r w:rsidR="009F4ABA">
        <w:rPr>
          <w:rFonts w:ascii="Times New Roman" w:hAnsi="Times New Roman"/>
          <w:sz w:val="28"/>
          <w:szCs w:val="28"/>
          <w:lang w:eastAsia="ar-SA"/>
        </w:rPr>
        <w:t>ТОСа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>, собственные средства составили 73,6 тыс. рублей, привлеченные – 138,0 тыс. рублей, средства местного бюджета – 62,6 тыс. рублей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="001F24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25A0E">
        <w:rPr>
          <w:rFonts w:ascii="Times New Roman" w:hAnsi="Times New Roman"/>
          <w:sz w:val="28"/>
          <w:szCs w:val="28"/>
          <w:lang w:eastAsia="ar-SA"/>
        </w:rPr>
        <w:t>(</w:t>
      </w:r>
      <w:proofErr w:type="gramStart"/>
      <w:r w:rsidR="00A25A0E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="00A25A0E">
        <w:rPr>
          <w:rFonts w:ascii="Times New Roman" w:hAnsi="Times New Roman"/>
          <w:sz w:val="28"/>
          <w:szCs w:val="28"/>
          <w:lang w:eastAsia="ar-SA"/>
        </w:rPr>
        <w:t>риобретены и установлены спортивные тренажеры, обустроена волейбольная площадка)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2021 году для эффективного развития поселения и обеспечения качественными жилищно-коммунальными услугами населения планируется выполнить следующие виды работ: 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="001F2465">
        <w:rPr>
          <w:rFonts w:ascii="Times New Roman" w:hAnsi="Times New Roman"/>
          <w:sz w:val="28"/>
          <w:szCs w:val="28"/>
          <w:lang w:eastAsia="ar-SA"/>
        </w:rPr>
        <w:t xml:space="preserve"> продолжим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ремонт дорог местного значения, согласно перечня и очередности ремонтных работ на дорогах общего пользования, местного значения, утвержденного</w:t>
      </w:r>
      <w:r w:rsidR="00A67688" w:rsidRPr="00965C78">
        <w:rPr>
          <w:rFonts w:ascii="Times New Roman" w:hAnsi="Times New Roman"/>
          <w:sz w:val="28"/>
          <w:szCs w:val="28"/>
          <w:lang w:eastAsia="ar-SA"/>
        </w:rPr>
        <w:t xml:space="preserve"> депутатами С</w:t>
      </w:r>
      <w:r w:rsidRPr="00965C78">
        <w:rPr>
          <w:rFonts w:ascii="Times New Roman" w:hAnsi="Times New Roman"/>
          <w:sz w:val="28"/>
          <w:szCs w:val="28"/>
          <w:lang w:eastAsia="ar-SA"/>
        </w:rPr>
        <w:t>овета народных депутатов Хохольского городского поселения на сессии 20.11.2020. На эти цели предусмотрели в расходной части бюджета 22 млн. рублей</w:t>
      </w:r>
      <w:r w:rsidR="000C5369">
        <w:rPr>
          <w:rFonts w:ascii="Times New Roman" w:hAnsi="Times New Roman"/>
          <w:sz w:val="28"/>
          <w:szCs w:val="28"/>
          <w:lang w:eastAsia="ar-SA"/>
        </w:rPr>
        <w:t>,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из которых: 18 млн. рублей поступят из бюджета Воронежской области, 4</w:t>
      </w:r>
      <w:r w:rsidRPr="00965C78"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 -  из местного бюджета;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изготовление ПСД на водозабор в р.п. Хохольский ул. Свободы с разводящими сетями около 7,0 км;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доработка ПСД и получение положительного заключения на объект: «Реконструкция центральной КНС в р.п. Хохольский по ул. Карла Маркса»;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подготовка ПСД и строительство очистных сооружений производительностью 900 куб.м/в сутки;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изготовление ПИР на строительство газораспределительных сетей по у</w:t>
      </w:r>
      <w:r w:rsidR="00B979CC" w:rsidRPr="00965C78">
        <w:rPr>
          <w:rFonts w:ascii="Times New Roman" w:hAnsi="Times New Roman"/>
          <w:sz w:val="28"/>
          <w:szCs w:val="28"/>
          <w:lang w:eastAsia="ar-SA"/>
        </w:rPr>
        <w:t>лицам Свободы, Заводская, Мичурина</w:t>
      </w:r>
      <w:r w:rsidRPr="00965C78">
        <w:rPr>
          <w:rFonts w:ascii="Times New Roman" w:hAnsi="Times New Roman"/>
          <w:sz w:val="28"/>
          <w:szCs w:val="28"/>
          <w:lang w:eastAsia="ar-SA"/>
        </w:rPr>
        <w:t>, Некрасова;</w:t>
      </w:r>
    </w:p>
    <w:p w:rsidR="003D24D7" w:rsidRPr="00965C78" w:rsidRDefault="00B979CC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</w:t>
      </w:r>
      <w:r w:rsidR="003D24D7" w:rsidRPr="00965C78">
        <w:rPr>
          <w:rFonts w:ascii="Times New Roman" w:hAnsi="Times New Roman"/>
          <w:sz w:val="28"/>
          <w:szCs w:val="28"/>
          <w:lang w:eastAsia="ar-SA"/>
        </w:rPr>
        <w:t>реализация программы «Комфортная городская среда» «Благоустройство дворовых территорий» с проектами по ул. Ленина дома 17 и 19, и ул. Школьная дома 8,10,12,14,16,18 на сумму 8,3 млн. рублей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 проведение капитального ремонта МКД;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обустройство тротуарной дорожки в с. Хохол ул. Центральная, ул. Верхняя Слобода на сумму 5,1 млн. рублей по программе «Поддержка местных инициатив)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 участие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</w:t>
      </w:r>
      <w:r w:rsidR="00B979CC" w:rsidRPr="00965C78">
        <w:rPr>
          <w:rFonts w:ascii="Times New Roman" w:hAnsi="Times New Roman"/>
          <w:sz w:val="28"/>
          <w:szCs w:val="28"/>
          <w:lang w:eastAsia="ar-SA"/>
        </w:rPr>
        <w:t xml:space="preserve">» подпрограммы 19 «Комплексное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развитие сельских территорий Воронежской области» по размещению площадок накопления твердых коммунальных отходов в р.п.Хохольский, с.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с.Хохол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с.Еманча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1-я в количестве 43 штук на сумму 2,6 млн. рублей;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работа по документальному сопровождению и помощь в организации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>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-  изготовление ПСД на водопровод по ул. Полевая р.п. Хохольский (новостройки);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-  перебуривание и тампонаж скважины на ул. Строителей в р.п. Хохольский на условиях частного партнёрства с застройщиком МКД;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- проведение работ по модернизации уличного освещения в Хохольском городском поселении с установкой светодиодных светильников мощность 50 и 35 Вт в количестве 1200 шт.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 -  изготовление ПСД на водозабор в с. Еманча 1-я ул. Октябрьская, ул. Центральна, ул. Советская, ул. Ленина около 5,5 км разводящих сетей. </w:t>
      </w:r>
    </w:p>
    <w:p w:rsidR="003D24D7" w:rsidRPr="00323B2C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23B2C">
        <w:rPr>
          <w:rFonts w:ascii="Times New Roman" w:hAnsi="Times New Roman"/>
          <w:b/>
          <w:sz w:val="28"/>
          <w:szCs w:val="28"/>
          <w:lang w:eastAsia="ar-SA"/>
        </w:rPr>
        <w:t xml:space="preserve">Главная задача, которую мы ставим перед собой – поддержка и стимулирование развития существующих предприятий аграрного, промышленного комплекса, </w:t>
      </w:r>
      <w:r w:rsidR="000C5369" w:rsidRPr="00323B2C">
        <w:rPr>
          <w:rFonts w:ascii="Times New Roman" w:hAnsi="Times New Roman"/>
          <w:b/>
          <w:sz w:val="28"/>
          <w:szCs w:val="28"/>
          <w:lang w:eastAsia="ar-SA"/>
        </w:rPr>
        <w:t xml:space="preserve"> м</w:t>
      </w:r>
      <w:r w:rsidRPr="00323B2C">
        <w:rPr>
          <w:rFonts w:ascii="Times New Roman" w:hAnsi="Times New Roman"/>
          <w:b/>
          <w:sz w:val="28"/>
          <w:szCs w:val="28"/>
          <w:lang w:eastAsia="ar-SA"/>
        </w:rPr>
        <w:t>алого и среднего предпринимательства.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Наша цель – улучшение инвестиционного климата и создание таких условий для бизнеса, при которых бизнесу функционировать максимально комфортно.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Приветствуем любые инвестиции. К реализации в 2020-2021 годах заявлены 3 инвестиционных проекта: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ООО «Ряба» - строительство комбикормового цеха и цеха по производству яиц, приобретение и монтаж оборудования для комбикормового цеха и комплект птицеводческого оборудования для клеточного содержания кур-несушек на 125 тыс.голов.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ООО «ЭФКО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Косметик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>» - проект создание современных мощностей по производству широкого ассортимента высококачественной мыльной продукции. 26 февраля 2019 года проекту присвоен статус особо значимого инвестиционного проекта Воронежской области.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ООО «АБЗ Хохольский» - выход на полную мощность асфальтобетонного завода. 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современной экономике малый и средний бизнес имеет большое значение. Его роль заключается в производстве продукции и услуг, создании рабочих мест (а значит, и в сокращении безработицы и социальной нестабильности), развитии предпринимательства, получении людьми возможности организации своего дела.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2020-2021 годах на территории поселения планируется 8 инвестиционных проектов малого предпринимательства с общим объемом инвестиции более 465 млн. рублей.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Администрация поселения проводит целенаправленную работу по созданию благоприятного инвестиционного климата. Последние пять лет поселение имеет стабильный и благоприятный инвестиционный климат, этому служит созданная в области и районе правовая база, в которой определены права инвесторов, льготы по налогам, гарантии по инвестиционным проектам и другие позиции. 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С целью привлечения инвестиций в экономику и социальную сферу разработаны и утверждены: 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 стратегия социально-экономического развития Хохольского городского поселения до 2024 года;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- комплексное развитие систем коммунальной  инфраструктуры Хохольского городского  поселения на  период 2015 - 2022 годы;</w:t>
      </w:r>
      <w:r w:rsidRPr="00965C7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комплексное развитие транспортной инфраструктуры на 2016-2026</w:t>
      </w:r>
      <w:r w:rsidR="00B979CC"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годы; </w:t>
      </w:r>
    </w:p>
    <w:p w:rsidR="003D24D7" w:rsidRPr="00965C78" w:rsidRDefault="003D24D7" w:rsidP="00965C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программа комплексного развития социальной инфраструктуры Хохольского городского</w:t>
      </w:r>
      <w:r w:rsidR="00323B2C">
        <w:rPr>
          <w:rFonts w:ascii="Times New Roman" w:hAnsi="Times New Roman"/>
          <w:sz w:val="28"/>
          <w:szCs w:val="28"/>
          <w:lang w:eastAsia="ar-SA"/>
        </w:rPr>
        <w:t xml:space="preserve"> поселения на 2017- 2032  годы.</w:t>
      </w:r>
    </w:p>
    <w:p w:rsidR="00323B2C" w:rsidRPr="0045115E" w:rsidRDefault="00323B2C" w:rsidP="00323B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завершении доклада, хочу сказать, что в</w:t>
      </w:r>
      <w:r w:rsidRPr="0045115E">
        <w:rPr>
          <w:bCs/>
          <w:color w:val="000000"/>
          <w:sz w:val="28"/>
          <w:szCs w:val="28"/>
        </w:rPr>
        <w:t>се, что было сделано на территории поселения – это итог совместных усилий администрации</w:t>
      </w:r>
      <w:r>
        <w:rPr>
          <w:bCs/>
          <w:color w:val="000000"/>
          <w:sz w:val="28"/>
          <w:szCs w:val="28"/>
        </w:rPr>
        <w:t xml:space="preserve"> поселения</w:t>
      </w:r>
      <w:r w:rsidRPr="0045115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администрации р</w:t>
      </w:r>
      <w:r w:rsidR="000E0039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йона,</w:t>
      </w:r>
      <w:r w:rsidRPr="0045115E">
        <w:rPr>
          <w:bCs/>
          <w:color w:val="000000"/>
          <w:sz w:val="28"/>
          <w:szCs w:val="28"/>
        </w:rPr>
        <w:t xml:space="preserve"> предприятий, организаций, учреждений, расположенных на территории поселения и труда наших жителей. </w:t>
      </w:r>
      <w:r w:rsidR="000E0039">
        <w:rPr>
          <w:bCs/>
          <w:color w:val="000000"/>
          <w:sz w:val="28"/>
          <w:szCs w:val="28"/>
        </w:rPr>
        <w:t>Спасибо всем.</w:t>
      </w:r>
    </w:p>
    <w:p w:rsidR="003D24D7" w:rsidRPr="00965C78" w:rsidRDefault="00323B2C" w:rsidP="000E0039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15E">
        <w:rPr>
          <w:rFonts w:ascii="Times New Roman" w:hAnsi="Times New Roman"/>
          <w:sz w:val="28"/>
          <w:szCs w:val="28"/>
        </w:rPr>
        <w:t xml:space="preserve">Выражаю уверенность, что в 2021 году мы </w:t>
      </w:r>
      <w:r w:rsidR="000E0039">
        <w:rPr>
          <w:rFonts w:ascii="Times New Roman" w:hAnsi="Times New Roman"/>
          <w:sz w:val="28"/>
          <w:szCs w:val="28"/>
        </w:rPr>
        <w:t>будем работать эффективно</w:t>
      </w:r>
      <w:r w:rsidRPr="0045115E">
        <w:rPr>
          <w:rFonts w:ascii="Times New Roman" w:hAnsi="Times New Roman"/>
          <w:sz w:val="28"/>
          <w:szCs w:val="28"/>
        </w:rPr>
        <w:t xml:space="preserve"> </w:t>
      </w:r>
      <w:r w:rsidR="000E0039">
        <w:rPr>
          <w:rFonts w:ascii="Times New Roman" w:hAnsi="Times New Roman"/>
          <w:sz w:val="28"/>
          <w:szCs w:val="28"/>
        </w:rPr>
        <w:t>и добьемся высоких результатов.</w:t>
      </w:r>
    </w:p>
    <w:p w:rsidR="003D24D7" w:rsidRPr="00965C78" w:rsidRDefault="003D24D7" w:rsidP="000C536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Спасибо за внимание!</w:t>
      </w:r>
    </w:p>
    <w:sectPr w:rsidR="003D24D7" w:rsidRPr="00965C78" w:rsidSect="006B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b/>
        <w:color w:val="000000"/>
        <w:spacing w:val="7"/>
        <w:sz w:val="28"/>
      </w:rPr>
    </w:lvl>
  </w:abstractNum>
  <w:abstractNum w:abstractNumId="2">
    <w:nsid w:val="204C46DF"/>
    <w:multiLevelType w:val="hybridMultilevel"/>
    <w:tmpl w:val="8A765D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3C06BB1"/>
    <w:multiLevelType w:val="hybridMultilevel"/>
    <w:tmpl w:val="2120295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A6C26"/>
    <w:rsid w:val="000018F8"/>
    <w:rsid w:val="00035EB4"/>
    <w:rsid w:val="00061844"/>
    <w:rsid w:val="000A1F12"/>
    <w:rsid w:val="000C5369"/>
    <w:rsid w:val="000E0039"/>
    <w:rsid w:val="000F5508"/>
    <w:rsid w:val="001017A9"/>
    <w:rsid w:val="001402EA"/>
    <w:rsid w:val="0014373A"/>
    <w:rsid w:val="001443D4"/>
    <w:rsid w:val="001536AB"/>
    <w:rsid w:val="001633CE"/>
    <w:rsid w:val="0016685E"/>
    <w:rsid w:val="001C47AC"/>
    <w:rsid w:val="001F2465"/>
    <w:rsid w:val="002105FB"/>
    <w:rsid w:val="00214105"/>
    <w:rsid w:val="00250B6B"/>
    <w:rsid w:val="00251E10"/>
    <w:rsid w:val="002B065A"/>
    <w:rsid w:val="002C6038"/>
    <w:rsid w:val="002C6ED8"/>
    <w:rsid w:val="002E34EB"/>
    <w:rsid w:val="002F6132"/>
    <w:rsid w:val="00323B2C"/>
    <w:rsid w:val="00324909"/>
    <w:rsid w:val="00332D48"/>
    <w:rsid w:val="003577C5"/>
    <w:rsid w:val="00380486"/>
    <w:rsid w:val="00392BF9"/>
    <w:rsid w:val="00396A51"/>
    <w:rsid w:val="003A2D64"/>
    <w:rsid w:val="003A5BD5"/>
    <w:rsid w:val="003B2F30"/>
    <w:rsid w:val="003B6C6F"/>
    <w:rsid w:val="003D24D7"/>
    <w:rsid w:val="003D411A"/>
    <w:rsid w:val="003D7149"/>
    <w:rsid w:val="004120CD"/>
    <w:rsid w:val="004241E3"/>
    <w:rsid w:val="004251DB"/>
    <w:rsid w:val="00425C2C"/>
    <w:rsid w:val="00451C7B"/>
    <w:rsid w:val="004545E1"/>
    <w:rsid w:val="004709A3"/>
    <w:rsid w:val="004B1F5F"/>
    <w:rsid w:val="004F538D"/>
    <w:rsid w:val="00516E45"/>
    <w:rsid w:val="0057593F"/>
    <w:rsid w:val="00577AE7"/>
    <w:rsid w:val="005968E3"/>
    <w:rsid w:val="005B068D"/>
    <w:rsid w:val="005B27AE"/>
    <w:rsid w:val="005C3161"/>
    <w:rsid w:val="005E4F36"/>
    <w:rsid w:val="006035F4"/>
    <w:rsid w:val="00605009"/>
    <w:rsid w:val="00651DD4"/>
    <w:rsid w:val="00690B6F"/>
    <w:rsid w:val="006940F5"/>
    <w:rsid w:val="006A0F2E"/>
    <w:rsid w:val="006A62F7"/>
    <w:rsid w:val="006A6C26"/>
    <w:rsid w:val="006B06B3"/>
    <w:rsid w:val="006B563E"/>
    <w:rsid w:val="006F3894"/>
    <w:rsid w:val="00710103"/>
    <w:rsid w:val="0073143D"/>
    <w:rsid w:val="00737837"/>
    <w:rsid w:val="0075099E"/>
    <w:rsid w:val="0077727C"/>
    <w:rsid w:val="007857D7"/>
    <w:rsid w:val="007B0967"/>
    <w:rsid w:val="007B4AAD"/>
    <w:rsid w:val="00803836"/>
    <w:rsid w:val="00812AA2"/>
    <w:rsid w:val="00825116"/>
    <w:rsid w:val="0083519F"/>
    <w:rsid w:val="00854635"/>
    <w:rsid w:val="00860374"/>
    <w:rsid w:val="00870B41"/>
    <w:rsid w:val="0087758E"/>
    <w:rsid w:val="008869C9"/>
    <w:rsid w:val="008B3CA3"/>
    <w:rsid w:val="008B43D8"/>
    <w:rsid w:val="008C750D"/>
    <w:rsid w:val="008E051E"/>
    <w:rsid w:val="008E1860"/>
    <w:rsid w:val="008E2830"/>
    <w:rsid w:val="009337DE"/>
    <w:rsid w:val="00965C78"/>
    <w:rsid w:val="00966C47"/>
    <w:rsid w:val="00967EBA"/>
    <w:rsid w:val="009A3A98"/>
    <w:rsid w:val="009A3C8F"/>
    <w:rsid w:val="009A6C39"/>
    <w:rsid w:val="009F4ABA"/>
    <w:rsid w:val="00A072B2"/>
    <w:rsid w:val="00A10295"/>
    <w:rsid w:val="00A13BAC"/>
    <w:rsid w:val="00A16177"/>
    <w:rsid w:val="00A24389"/>
    <w:rsid w:val="00A25A0E"/>
    <w:rsid w:val="00A375D5"/>
    <w:rsid w:val="00A401A7"/>
    <w:rsid w:val="00A4342A"/>
    <w:rsid w:val="00A635E0"/>
    <w:rsid w:val="00A63EEF"/>
    <w:rsid w:val="00A642C5"/>
    <w:rsid w:val="00A67688"/>
    <w:rsid w:val="00A73080"/>
    <w:rsid w:val="00A87D03"/>
    <w:rsid w:val="00AA4DEB"/>
    <w:rsid w:val="00AD3BAD"/>
    <w:rsid w:val="00AD5061"/>
    <w:rsid w:val="00AE6A22"/>
    <w:rsid w:val="00AF16B2"/>
    <w:rsid w:val="00AF2798"/>
    <w:rsid w:val="00B10ABC"/>
    <w:rsid w:val="00B16965"/>
    <w:rsid w:val="00B56623"/>
    <w:rsid w:val="00B56D0B"/>
    <w:rsid w:val="00B677B3"/>
    <w:rsid w:val="00B979CC"/>
    <w:rsid w:val="00BA45C5"/>
    <w:rsid w:val="00BA76FC"/>
    <w:rsid w:val="00BA7864"/>
    <w:rsid w:val="00C13B4D"/>
    <w:rsid w:val="00C1728F"/>
    <w:rsid w:val="00C5329E"/>
    <w:rsid w:val="00C55FF0"/>
    <w:rsid w:val="00C75F8D"/>
    <w:rsid w:val="00C8728C"/>
    <w:rsid w:val="00CC74E2"/>
    <w:rsid w:val="00CD042C"/>
    <w:rsid w:val="00CD60E7"/>
    <w:rsid w:val="00CF705D"/>
    <w:rsid w:val="00D20376"/>
    <w:rsid w:val="00D2116F"/>
    <w:rsid w:val="00D341E2"/>
    <w:rsid w:val="00D55F2F"/>
    <w:rsid w:val="00D7694C"/>
    <w:rsid w:val="00D91AA0"/>
    <w:rsid w:val="00DC513E"/>
    <w:rsid w:val="00DC5841"/>
    <w:rsid w:val="00DD40DC"/>
    <w:rsid w:val="00E04EE9"/>
    <w:rsid w:val="00E31087"/>
    <w:rsid w:val="00E31E5A"/>
    <w:rsid w:val="00E32FB9"/>
    <w:rsid w:val="00E4781A"/>
    <w:rsid w:val="00EB6CB1"/>
    <w:rsid w:val="00EF5589"/>
    <w:rsid w:val="00F21DA1"/>
    <w:rsid w:val="00F233D1"/>
    <w:rsid w:val="00F619C0"/>
    <w:rsid w:val="00F87483"/>
    <w:rsid w:val="00F94125"/>
    <w:rsid w:val="00F94259"/>
    <w:rsid w:val="00FB4C77"/>
    <w:rsid w:val="00FF06F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B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11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C513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77AE7"/>
    <w:pPr>
      <w:suppressAutoHyphens/>
      <w:autoSpaceDN w:val="0"/>
      <w:spacing w:after="0" w:line="240" w:lineRule="auto"/>
      <w:jc w:val="both"/>
    </w:pPr>
    <w:rPr>
      <w:rFonts w:ascii="Times New Roman" w:hAnsi="Times New Roman" w:cs="Arial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32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6358-CF5A-4DB6-9CD2-12B7095F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Шатлл__</dc:creator>
  <cp:lastModifiedBy>RePack by Diakov</cp:lastModifiedBy>
  <cp:revision>2</cp:revision>
  <cp:lastPrinted>2020-02-26T12:07:00Z</cp:lastPrinted>
  <dcterms:created xsi:type="dcterms:W3CDTF">2021-02-25T11:33:00Z</dcterms:created>
  <dcterms:modified xsi:type="dcterms:W3CDTF">2021-02-25T11:33:00Z</dcterms:modified>
</cp:coreProperties>
</file>