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DF4" w:rsidRPr="00D90BA2" w:rsidRDefault="00F83DF4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8A5F54">
        <w:rPr>
          <w:b/>
          <w:bCs/>
          <w:color w:val="000000"/>
          <w:spacing w:val="-20"/>
          <w:position w:val="3"/>
          <w:sz w:val="36"/>
          <w:szCs w:val="98"/>
        </w:rPr>
        <w:t>05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) </w:t>
      </w:r>
      <w:r w:rsidR="001109DB">
        <w:rPr>
          <w:b/>
          <w:bCs/>
          <w:color w:val="000000"/>
          <w:spacing w:val="-20"/>
          <w:position w:val="3"/>
          <w:sz w:val="36"/>
          <w:szCs w:val="98"/>
        </w:rPr>
        <w:t>№10</w:t>
      </w:r>
      <w:bookmarkStart w:id="0" w:name="_GoBack"/>
      <w:bookmarkEnd w:id="0"/>
    </w:p>
    <w:p w:rsidR="00F83DF4" w:rsidRDefault="00F83DF4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F83DF4" w:rsidRDefault="00F83DF4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F83DF4" w:rsidRPr="00E83DC4" w:rsidRDefault="00F83DF4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F83DF4" w:rsidRPr="00E83DC4" w:rsidRDefault="00017976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25.05.2020</w:t>
      </w:r>
      <w:r w:rsidR="00F83DF4">
        <w:rPr>
          <w:b/>
          <w:bCs/>
          <w:color w:val="000000"/>
          <w:spacing w:val="-5"/>
          <w:sz w:val="36"/>
          <w:szCs w:val="36"/>
        </w:rPr>
        <w:t xml:space="preserve"> год</w:t>
      </w:r>
    </w:p>
    <w:p w:rsidR="00F83DF4" w:rsidRDefault="00F83DF4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F83DF4" w:rsidRPr="00E83DC4" w:rsidRDefault="00F83DF4" w:rsidP="00BC0C24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F83DF4" w:rsidRDefault="00F83DF4">
      <w:pPr>
        <w:shd w:val="clear" w:color="auto" w:fill="FFFFFF"/>
        <w:spacing w:before="408" w:line="427" w:lineRule="exact"/>
        <w:ind w:left="514" w:hanging="250"/>
      </w:pPr>
    </w:p>
    <w:p w:rsidR="00035D31" w:rsidRDefault="00F83DF4" w:rsidP="00035D31">
      <w:pPr>
        <w:ind w:left="2124" w:firstLine="708"/>
        <w:rPr>
          <w:sz w:val="28"/>
          <w:szCs w:val="32"/>
          <w:u w:val="single"/>
        </w:rPr>
      </w:pPr>
      <w:r>
        <w:br w:type="page"/>
      </w:r>
      <w:r w:rsidR="00035D31">
        <w:rPr>
          <w:sz w:val="28"/>
          <w:szCs w:val="32"/>
          <w:u w:val="single"/>
        </w:rPr>
        <w:lastRenderedPageBreak/>
        <w:t>Информационное сообщение</w:t>
      </w:r>
    </w:p>
    <w:p w:rsidR="00035D31" w:rsidRDefault="00035D31" w:rsidP="00035D31">
      <w:pPr>
        <w:ind w:left="2124" w:firstLine="708"/>
        <w:rPr>
          <w:sz w:val="28"/>
          <w:szCs w:val="28"/>
        </w:rPr>
      </w:pPr>
    </w:p>
    <w:p w:rsidR="00035D31" w:rsidRDefault="00035D31" w:rsidP="00035D3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«На основании постановления администрации Хохольского городского поселения Хохольского муниципального района Воронежской области (Организатор аукциона) от </w:t>
      </w:r>
      <w:r>
        <w:rPr>
          <w:sz w:val="28"/>
          <w:szCs w:val="28"/>
        </w:rPr>
        <w:t>25</w:t>
      </w:r>
      <w:r>
        <w:rPr>
          <w:color w:val="000000"/>
          <w:sz w:val="28"/>
          <w:szCs w:val="28"/>
        </w:rPr>
        <w:t xml:space="preserve">.05.2020 года </w:t>
      </w:r>
      <w:r>
        <w:rPr>
          <w:sz w:val="28"/>
          <w:szCs w:val="28"/>
        </w:rPr>
        <w:t>№171</w:t>
      </w:r>
      <w:r>
        <w:rPr>
          <w:color w:val="000000"/>
          <w:sz w:val="28"/>
          <w:szCs w:val="28"/>
        </w:rPr>
        <w:t xml:space="preserve"> администрация Хохольского городского поселения Хохольского муниципального района Воронежской области сообщает, что </w:t>
      </w:r>
      <w:r w:rsidRPr="00035D31">
        <w:rPr>
          <w:sz w:val="28"/>
          <w:szCs w:val="28"/>
        </w:rPr>
        <w:t>01 июля</w:t>
      </w:r>
      <w:r>
        <w:rPr>
          <w:color w:val="000000"/>
          <w:sz w:val="28"/>
          <w:szCs w:val="28"/>
        </w:rPr>
        <w:t xml:space="preserve"> 2020 года в 10 часов 00 минут в здании администрации Хохольского городского поселения по адресу: Воронежская область, Хохольский район, р.п. Хохольский, ул. Школьная, д. 4, кабинет 7 состоится аукцион на</w:t>
      </w:r>
      <w:r>
        <w:rPr>
          <w:sz w:val="28"/>
          <w:szCs w:val="28"/>
        </w:rPr>
        <w:t xml:space="preserve"> право заключения договора аренды земельного участка сроком на 49 лет:  </w:t>
      </w:r>
    </w:p>
    <w:p w:rsidR="00035D31" w:rsidRDefault="00035D31" w:rsidP="00035D31">
      <w:pPr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 земельный участок с кадастровым номером 36:31:2100003:182 общей площадью 5000 кв. м., расположенный по адресу: Воронежская область, Хохольский район, с. Верхненикольское, ул. Свердлова, уч.54/1.</w:t>
      </w:r>
    </w:p>
    <w:p w:rsidR="00035D31" w:rsidRDefault="00035D31" w:rsidP="00035D31">
      <w:pPr>
        <w:jc w:val="both"/>
        <w:rPr>
          <w:rFonts w:cs="Arial"/>
          <w:sz w:val="28"/>
        </w:rPr>
      </w:pPr>
      <w:r>
        <w:rPr>
          <w:rFonts w:cs="Arial"/>
          <w:sz w:val="28"/>
        </w:rPr>
        <w:t>Категория земель – земли населенных пунктов.</w:t>
      </w:r>
    </w:p>
    <w:p w:rsidR="00035D31" w:rsidRDefault="00035D31" w:rsidP="00035D31">
      <w:pPr>
        <w:jc w:val="both"/>
        <w:rPr>
          <w:rFonts w:cs="Arial"/>
          <w:sz w:val="28"/>
        </w:rPr>
      </w:pPr>
      <w:r>
        <w:rPr>
          <w:rFonts w:cs="Arial"/>
          <w:sz w:val="28"/>
        </w:rPr>
        <w:t>Разрешенное использование земельного участка- для ведения личного подсобного хозяйства.</w:t>
      </w:r>
    </w:p>
    <w:p w:rsidR="00035D31" w:rsidRDefault="00035D31" w:rsidP="00035D3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Начальная стоимость предмета аукциона составляет:</w:t>
      </w:r>
    </w:p>
    <w:p w:rsidR="00035D31" w:rsidRDefault="00035D31" w:rsidP="00035D31">
      <w:pPr>
        <w:jc w:val="both"/>
        <w:rPr>
          <w:rFonts w:cs="Arial"/>
          <w:color w:val="000000"/>
          <w:sz w:val="28"/>
        </w:rPr>
      </w:pPr>
      <w:r>
        <w:rPr>
          <w:rFonts w:cs="Arial"/>
          <w:color w:val="000000"/>
          <w:sz w:val="28"/>
        </w:rPr>
        <w:t xml:space="preserve">в соответствии с отчетом об оценке рыночной стоимости ставки годовой арендной платы за пользование земельным участком №04-02-20 от 25.02.2020 года в размере  17 300 (семнадцать тысяч триста)  рублей в год. </w:t>
      </w:r>
    </w:p>
    <w:p w:rsidR="00035D31" w:rsidRDefault="00035D31" w:rsidP="00035D3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Шаг аукциона составляет </w:t>
      </w:r>
      <w:r>
        <w:rPr>
          <w:rFonts w:cs="Arial"/>
          <w:sz w:val="28"/>
        </w:rPr>
        <w:t>519 (пятьсот девятнадцать)</w:t>
      </w:r>
      <w:r>
        <w:rPr>
          <w:rFonts w:cs="Arial"/>
          <w:color w:val="000000"/>
          <w:sz w:val="28"/>
        </w:rPr>
        <w:t xml:space="preserve"> рублей. </w:t>
      </w:r>
    </w:p>
    <w:p w:rsidR="00035D31" w:rsidRDefault="00035D31" w:rsidP="00035D3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Предложения о стоимости земельного участка подаются участниками аукциона открыто в ходе проведения торгов.</w:t>
      </w:r>
    </w:p>
    <w:p w:rsidR="00035D31" w:rsidRDefault="00035D31" w:rsidP="00035D3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Заявки на участие в аукционе принимаются в рабочие дни по адресу: Воронежская область, Хохольский район, р.п. Хохольский, ул. Школьная, д. 4, каб. 7                   с </w:t>
      </w:r>
      <w:r>
        <w:rPr>
          <w:sz w:val="28"/>
          <w:szCs w:val="28"/>
        </w:rPr>
        <w:t>26.05</w:t>
      </w:r>
      <w:r>
        <w:rPr>
          <w:color w:val="000000"/>
          <w:sz w:val="28"/>
          <w:szCs w:val="28"/>
        </w:rPr>
        <w:t xml:space="preserve">.2020 года по </w:t>
      </w:r>
      <w:r>
        <w:rPr>
          <w:sz w:val="28"/>
          <w:szCs w:val="28"/>
        </w:rPr>
        <w:t>25.06.2020</w:t>
      </w:r>
      <w:r>
        <w:rPr>
          <w:color w:val="000000"/>
          <w:sz w:val="28"/>
          <w:szCs w:val="28"/>
        </w:rPr>
        <w:t xml:space="preserve">  года  с 08 часов 00 минут до 12 часов 00 минут и с 13 часов 00 минут до 15 часов 00 минут. </w:t>
      </w:r>
    </w:p>
    <w:p w:rsidR="00035D31" w:rsidRDefault="00035D31" w:rsidP="00035D3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Заседание комиссии по признанию претендентов участниками аукциона состоится </w:t>
      </w:r>
      <w:r>
        <w:rPr>
          <w:sz w:val="28"/>
          <w:szCs w:val="28"/>
        </w:rPr>
        <w:t>26.06.2020</w:t>
      </w:r>
      <w:r>
        <w:rPr>
          <w:color w:val="000000"/>
          <w:sz w:val="28"/>
          <w:szCs w:val="28"/>
        </w:rPr>
        <w:t xml:space="preserve"> года в 10 часов 00 минут по адресу: Воронежская область, Хохольский район, р.п. Хохольский, ул. Школьная, д. 4, каб. 7.</w:t>
      </w:r>
    </w:p>
    <w:p w:rsidR="00035D31" w:rsidRDefault="00035D31" w:rsidP="00035D31">
      <w:pPr>
        <w:jc w:val="both"/>
        <w:rPr>
          <w:color w:val="000000"/>
          <w:sz w:val="28"/>
          <w:szCs w:val="28"/>
          <w:u w:val="single"/>
        </w:rPr>
      </w:pPr>
    </w:p>
    <w:p w:rsidR="00035D31" w:rsidRDefault="00035D31" w:rsidP="00035D31">
      <w:pPr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Желающим участвовать в открытом аукционе необходимо: </w:t>
      </w:r>
    </w:p>
    <w:p w:rsidR="00035D31" w:rsidRDefault="00035D31" w:rsidP="00035D3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не позднее даты окончания приема заявок, указанной в настоящем информационном сообщении, внести задаток в сумме </w:t>
      </w:r>
      <w:r>
        <w:rPr>
          <w:rFonts w:cs="Arial"/>
          <w:color w:val="000000"/>
          <w:sz w:val="28"/>
        </w:rPr>
        <w:t xml:space="preserve"> 3460 (три тысячи четыреста шестьдесят)  рублей </w:t>
      </w:r>
      <w:r>
        <w:rPr>
          <w:color w:val="000000"/>
          <w:sz w:val="28"/>
          <w:szCs w:val="28"/>
        </w:rPr>
        <w:t xml:space="preserve"> по следующим реквизитам: </w:t>
      </w:r>
    </w:p>
    <w:p w:rsidR="00035D31" w:rsidRDefault="00035D31" w:rsidP="00035D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Задаток вносится до подачи заявки, путем перечисления на расчетный счет Организатора аукциона. </w:t>
      </w:r>
      <w:r>
        <w:rPr>
          <w:color w:val="000000"/>
          <w:sz w:val="28"/>
          <w:szCs w:val="28"/>
        </w:rPr>
        <w:t xml:space="preserve">Отсрочка платежа, а также рассрочка по оплате не предоставляется. </w:t>
      </w:r>
    </w:p>
    <w:p w:rsidR="00035D31" w:rsidRDefault="00035D31" w:rsidP="00035D31">
      <w:pPr>
        <w:jc w:val="both"/>
        <w:rPr>
          <w:sz w:val="28"/>
          <w:szCs w:val="28"/>
        </w:rPr>
      </w:pPr>
      <w:r>
        <w:rPr>
          <w:sz w:val="28"/>
          <w:szCs w:val="28"/>
        </w:rPr>
        <w:t>Реквизиты счета для перечисления задатка: Получатель: УФК по Воронежской области (Администрация Хохольского городского поселения Хохольского муниципального района Воронежской области л/с 05313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00650)</w:t>
      </w:r>
    </w:p>
    <w:p w:rsidR="00035D31" w:rsidRDefault="00035D31" w:rsidP="00035D31">
      <w:pPr>
        <w:jc w:val="both"/>
        <w:rPr>
          <w:sz w:val="28"/>
          <w:szCs w:val="28"/>
        </w:rPr>
      </w:pPr>
      <w:r>
        <w:rPr>
          <w:sz w:val="28"/>
          <w:szCs w:val="28"/>
        </w:rPr>
        <w:t>ИНН 3631006296,   КПП 363101001,  ОКТМО 20656151</w:t>
      </w:r>
    </w:p>
    <w:p w:rsidR="00035D31" w:rsidRDefault="00035D31" w:rsidP="00035D31">
      <w:pPr>
        <w:jc w:val="both"/>
        <w:rPr>
          <w:sz w:val="28"/>
          <w:szCs w:val="28"/>
        </w:rPr>
      </w:pPr>
      <w:r>
        <w:rPr>
          <w:sz w:val="28"/>
          <w:szCs w:val="28"/>
        </w:rPr>
        <w:t>р/с 40302810220073000405, БИК 042007001</w:t>
      </w:r>
    </w:p>
    <w:p w:rsidR="00035D31" w:rsidRDefault="00035D31" w:rsidP="00035D31">
      <w:pPr>
        <w:jc w:val="both"/>
        <w:rPr>
          <w:sz w:val="28"/>
          <w:szCs w:val="28"/>
        </w:rPr>
      </w:pPr>
      <w:r>
        <w:rPr>
          <w:sz w:val="28"/>
          <w:szCs w:val="28"/>
        </w:rPr>
        <w:t>Банк получателя:  в Отделении Воронеж</w:t>
      </w:r>
    </w:p>
    <w:p w:rsidR="00035D31" w:rsidRDefault="00035D31" w:rsidP="00035D31">
      <w:pPr>
        <w:jc w:val="both"/>
        <w:rPr>
          <w:sz w:val="28"/>
          <w:szCs w:val="28"/>
        </w:rPr>
      </w:pPr>
      <w:r>
        <w:rPr>
          <w:sz w:val="28"/>
          <w:szCs w:val="28"/>
        </w:rPr>
        <w:t>КБК 914 111 05013 13 0000 120</w:t>
      </w:r>
    </w:p>
    <w:p w:rsidR="00035D31" w:rsidRDefault="00035D31" w:rsidP="00035D3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платежном документе в поле «назначение платежа» указывается «задаток на участие в аукционе». </w:t>
      </w:r>
    </w:p>
    <w:p w:rsidR="00035D31" w:rsidRDefault="00035D31" w:rsidP="00035D3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Участникам аукциона, участвовавшим, но не победившим в нем, задаток возвращается  в течение 3 рабочих дней со дня подписания протокола о результатах аукциона;</w:t>
      </w:r>
    </w:p>
    <w:p w:rsidR="00035D31" w:rsidRDefault="00035D31" w:rsidP="00035D3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подать заявку установленной формы на участие в открытом аукционе  с указанием банковских реквизитов счета для возврата задатка (в двух экземплярах);</w:t>
      </w:r>
    </w:p>
    <w:p w:rsidR="00035D31" w:rsidRDefault="00035D31" w:rsidP="00035D3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предъявить   платежный документ об оплате задатка ( оригинал и копию); </w:t>
      </w:r>
    </w:p>
    <w:p w:rsidR="00035D31" w:rsidRDefault="00035D31" w:rsidP="00035D3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предъявить опись документов в двух экземплярах.</w:t>
      </w:r>
    </w:p>
    <w:p w:rsidR="00035D31" w:rsidRDefault="00035D31" w:rsidP="00035D3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Физические лица предъявляют документ, удостоверяющий личность - паспорт (оригинал и копия).</w:t>
      </w:r>
    </w:p>
    <w:p w:rsidR="00035D31" w:rsidRDefault="00035D31" w:rsidP="00035D3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Юридические лица предъявляют следующие документы: </w:t>
      </w:r>
    </w:p>
    <w:p w:rsidR="00035D31" w:rsidRDefault="00035D31" w:rsidP="00035D3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нотариально заверенные копии учредительных документов;</w:t>
      </w:r>
    </w:p>
    <w:p w:rsidR="00035D31" w:rsidRDefault="00035D31" w:rsidP="00035D31">
      <w:pPr>
        <w:jc w:val="both"/>
        <w:rPr>
          <w:color w:val="000000"/>
          <w:sz w:val="28"/>
          <w:szCs w:val="28"/>
          <w:u w:val="single"/>
        </w:rPr>
      </w:pPr>
    </w:p>
    <w:p w:rsidR="00035D31" w:rsidRDefault="00035D31" w:rsidP="00035D31">
      <w:pPr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В случае подачи заявки представителем претендента последним предоставляется нотариально заверенная  доверенность (оригинал и копия).</w:t>
      </w:r>
    </w:p>
    <w:p w:rsidR="00035D31" w:rsidRDefault="00035D31" w:rsidP="00035D31">
      <w:pPr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Заявка с приложенными копиями документов должна быть прошита и пронумерована заявителем, каждый лист заверяется подписью заявителя или его представителя, оригиналы документов предоставляются в аукционную комиссию для сравнения. </w:t>
      </w:r>
    </w:p>
    <w:p w:rsidR="00035D31" w:rsidRDefault="00035D31" w:rsidP="00035D31">
      <w:pPr>
        <w:jc w:val="both"/>
        <w:rPr>
          <w:bCs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Победителем аукциона признается участник, предложивший наиболее высокую цену годовой арендной платы земельного участка. Победителю выдается протокол итогов открытого аукциона. </w:t>
      </w:r>
      <w:r>
        <w:rPr>
          <w:sz w:val="28"/>
          <w:szCs w:val="28"/>
        </w:rPr>
        <w:t>Договор  аренды земельного участка с администрацией Хохольского городского поселения Хохольского муниципального района будет заключен по истечению 10 дней со дня размещения информации о результатах аукциона на официальном сайте</w:t>
      </w:r>
      <w:r>
        <w:rPr>
          <w:color w:val="000000"/>
          <w:sz w:val="28"/>
          <w:szCs w:val="28"/>
        </w:rPr>
        <w:t>. Первый платеж по договору аренды  должен быть произведен победителем аукциона в полном объеме до подписания договора аренды земельного участка, последующие платежи по арендной плате земельного участка вносятся Арендатором ежеквартально равными частями не позднее  25 (двадцать пятого) числа первого месяца квартала.</w:t>
      </w:r>
    </w:p>
    <w:p w:rsidR="00035D31" w:rsidRDefault="00035D31" w:rsidP="00035D3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Осмотр земельного участка на местности проводится претендентом самостоятельно в течение срока приема заявок. </w:t>
      </w:r>
    </w:p>
    <w:p w:rsidR="00035D31" w:rsidRDefault="00035D31" w:rsidP="00035D3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условиями подачи заявок в аукционе и проведении торгов можно ознакомиться по адресу: Воронежская область, Хохольский район, р.п. Хохольский, ул. Школьная, д. 4, каб. 7, тел. 8(47371) 41-7-42 (контактное лицо - Грибанова Наталья Ивановна). </w:t>
      </w:r>
    </w:p>
    <w:p w:rsidR="00035D31" w:rsidRDefault="00035D31" w:rsidP="00035D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 аукциона вправе отказаться от проведения аукциона в любое время, но не позднее чем за три дня до наступления даты его проведения. </w:t>
      </w:r>
    </w:p>
    <w:p w:rsidR="00035D31" w:rsidRDefault="00035D31" w:rsidP="00035D31">
      <w:pPr>
        <w:jc w:val="both"/>
        <w:rPr>
          <w:sz w:val="28"/>
          <w:szCs w:val="28"/>
        </w:rPr>
      </w:pPr>
    </w:p>
    <w:p w:rsidR="00035D31" w:rsidRDefault="00035D31" w:rsidP="00035D31">
      <w:pPr>
        <w:jc w:val="both"/>
        <w:rPr>
          <w:sz w:val="28"/>
          <w:szCs w:val="28"/>
        </w:rPr>
      </w:pPr>
    </w:p>
    <w:p w:rsidR="00035D31" w:rsidRDefault="00035D31" w:rsidP="00035D31">
      <w:pPr>
        <w:jc w:val="both"/>
        <w:rPr>
          <w:sz w:val="28"/>
          <w:szCs w:val="28"/>
        </w:rPr>
      </w:pPr>
    </w:p>
    <w:p w:rsidR="00035D31" w:rsidRDefault="00035D31" w:rsidP="00035D3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035D31" w:rsidRDefault="00035D31" w:rsidP="00035D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Хохольского городского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А. Ю. Родивилов</w:t>
      </w:r>
    </w:p>
    <w:p w:rsidR="00035D31" w:rsidRDefault="00035D31" w:rsidP="00035D31">
      <w:pPr>
        <w:jc w:val="center"/>
        <w:rPr>
          <w:rFonts w:ascii="Arial" w:hAnsi="Arial"/>
          <w:szCs w:val="24"/>
        </w:rPr>
      </w:pPr>
    </w:p>
    <w:p w:rsidR="00F83DF4" w:rsidRDefault="00F83DF4" w:rsidP="00035D31">
      <w:pPr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35D31" w:rsidRDefault="00035D31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35D31" w:rsidRDefault="00035D31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35D31" w:rsidRDefault="00035D31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35D31" w:rsidRDefault="00035D31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35D31" w:rsidRDefault="00035D31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35D31" w:rsidRDefault="00035D31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35D31" w:rsidRDefault="00035D31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8A5F54" w:rsidRDefault="008A5F5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Default="00F83DF4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83DF4" w:rsidRPr="00E83DC4" w:rsidRDefault="00F83DF4" w:rsidP="00E83DC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Pr="00E83DC4"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F83DF4" w:rsidRPr="00E83DC4" w:rsidRDefault="00F83DF4" w:rsidP="00E83DC4">
      <w:pPr>
        <w:shd w:val="clear" w:color="auto" w:fill="FFFFFF"/>
        <w:spacing w:before="274" w:line="278" w:lineRule="exact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</w:t>
      </w:r>
      <w:r>
        <w:rPr>
          <w:b/>
          <w:color w:val="000000"/>
          <w:spacing w:val="6"/>
          <w:sz w:val="24"/>
          <w:szCs w:val="24"/>
        </w:rPr>
        <w:t xml:space="preserve"> </w:t>
      </w:r>
      <w:r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017976">
        <w:rPr>
          <w:b/>
          <w:color w:val="000000"/>
          <w:spacing w:val="6"/>
          <w:sz w:val="24"/>
          <w:szCs w:val="24"/>
        </w:rPr>
        <w:t>25.05.2020 года, 11</w:t>
      </w:r>
      <w:r>
        <w:rPr>
          <w:b/>
          <w:color w:val="000000"/>
          <w:spacing w:val="6"/>
          <w:sz w:val="24"/>
          <w:szCs w:val="24"/>
        </w:rPr>
        <w:t xml:space="preserve"> часов 00 минут</w:t>
      </w:r>
    </w:p>
    <w:p w:rsidR="00F83DF4" w:rsidRPr="00E83DC4" w:rsidRDefault="00F83DF4" w:rsidP="00D710C5">
      <w:pPr>
        <w:shd w:val="clear" w:color="auto" w:fill="FFFFFF"/>
        <w:tabs>
          <w:tab w:val="left" w:pos="2550"/>
        </w:tabs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Тираж 10 экз.</w:t>
      </w:r>
      <w:r>
        <w:rPr>
          <w:b/>
          <w:color w:val="000000"/>
          <w:spacing w:val="6"/>
          <w:sz w:val="24"/>
          <w:szCs w:val="24"/>
        </w:rPr>
        <w:tab/>
      </w:r>
    </w:p>
    <w:p w:rsidR="00F83DF4" w:rsidRPr="00E83DC4" w:rsidRDefault="00F83DF4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F83DF4" w:rsidRPr="00E83DC4" w:rsidRDefault="00F83DF4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>Тираж 10 экз.</w:t>
      </w:r>
    </w:p>
    <w:sectPr w:rsidR="00F83DF4" w:rsidRPr="00E83DC4" w:rsidSect="00B727EE">
      <w:type w:val="continuous"/>
      <w:pgSz w:w="11909" w:h="16834"/>
      <w:pgMar w:top="709" w:right="852" w:bottom="720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2B3" w:rsidRDefault="004D12B3" w:rsidP="00E83DC4">
      <w:r>
        <w:separator/>
      </w:r>
    </w:p>
  </w:endnote>
  <w:endnote w:type="continuationSeparator" w:id="0">
    <w:p w:rsidR="004D12B3" w:rsidRDefault="004D12B3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2B3" w:rsidRDefault="004D12B3" w:rsidP="00E83DC4">
      <w:r>
        <w:separator/>
      </w:r>
    </w:p>
  </w:footnote>
  <w:footnote w:type="continuationSeparator" w:id="0">
    <w:p w:rsidR="004D12B3" w:rsidRDefault="004D12B3" w:rsidP="00E83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1515E"/>
    <w:rsid w:val="00017976"/>
    <w:rsid w:val="00035D31"/>
    <w:rsid w:val="00066F84"/>
    <w:rsid w:val="000767FD"/>
    <w:rsid w:val="0009489C"/>
    <w:rsid w:val="000A1BF8"/>
    <w:rsid w:val="000B00C6"/>
    <w:rsid w:val="000B039A"/>
    <w:rsid w:val="000B1857"/>
    <w:rsid w:val="000C6824"/>
    <w:rsid w:val="000F6C0A"/>
    <w:rsid w:val="001109DB"/>
    <w:rsid w:val="00131DE9"/>
    <w:rsid w:val="00165E3F"/>
    <w:rsid w:val="00176EAA"/>
    <w:rsid w:val="00197897"/>
    <w:rsid w:val="001B2ED2"/>
    <w:rsid w:val="001B4D23"/>
    <w:rsid w:val="001E50EC"/>
    <w:rsid w:val="001E5AC0"/>
    <w:rsid w:val="001F6837"/>
    <w:rsid w:val="002000A1"/>
    <w:rsid w:val="002027F1"/>
    <w:rsid w:val="002049EC"/>
    <w:rsid w:val="00215BB9"/>
    <w:rsid w:val="00215D43"/>
    <w:rsid w:val="0022010C"/>
    <w:rsid w:val="00221C9B"/>
    <w:rsid w:val="002818F9"/>
    <w:rsid w:val="00293111"/>
    <w:rsid w:val="002A2B22"/>
    <w:rsid w:val="002E406F"/>
    <w:rsid w:val="002F10C1"/>
    <w:rsid w:val="003036E7"/>
    <w:rsid w:val="00304EA9"/>
    <w:rsid w:val="00316E78"/>
    <w:rsid w:val="00343361"/>
    <w:rsid w:val="00357270"/>
    <w:rsid w:val="003A3FC0"/>
    <w:rsid w:val="003E07F1"/>
    <w:rsid w:val="0040486A"/>
    <w:rsid w:val="00414A8E"/>
    <w:rsid w:val="0042335C"/>
    <w:rsid w:val="00441A97"/>
    <w:rsid w:val="004469E3"/>
    <w:rsid w:val="004477FD"/>
    <w:rsid w:val="004569CB"/>
    <w:rsid w:val="00464C90"/>
    <w:rsid w:val="00472D50"/>
    <w:rsid w:val="00484003"/>
    <w:rsid w:val="00486442"/>
    <w:rsid w:val="00492816"/>
    <w:rsid w:val="004934A0"/>
    <w:rsid w:val="004C32D7"/>
    <w:rsid w:val="004D12B3"/>
    <w:rsid w:val="004D226E"/>
    <w:rsid w:val="005159D8"/>
    <w:rsid w:val="005211F4"/>
    <w:rsid w:val="00561244"/>
    <w:rsid w:val="0059142B"/>
    <w:rsid w:val="005A0DCA"/>
    <w:rsid w:val="005A12CF"/>
    <w:rsid w:val="005A37C7"/>
    <w:rsid w:val="005B78E4"/>
    <w:rsid w:val="005D34FA"/>
    <w:rsid w:val="005D3590"/>
    <w:rsid w:val="005E22F9"/>
    <w:rsid w:val="005F1284"/>
    <w:rsid w:val="00633258"/>
    <w:rsid w:val="006A3A30"/>
    <w:rsid w:val="006B5CDF"/>
    <w:rsid w:val="006C3027"/>
    <w:rsid w:val="006D2BBE"/>
    <w:rsid w:val="006D3FFB"/>
    <w:rsid w:val="006D4FD0"/>
    <w:rsid w:val="006E4E0B"/>
    <w:rsid w:val="007015AA"/>
    <w:rsid w:val="007068B9"/>
    <w:rsid w:val="0072362E"/>
    <w:rsid w:val="00723A2F"/>
    <w:rsid w:val="0077343F"/>
    <w:rsid w:val="00773541"/>
    <w:rsid w:val="007903A5"/>
    <w:rsid w:val="007A490A"/>
    <w:rsid w:val="007C6B61"/>
    <w:rsid w:val="007E0AEA"/>
    <w:rsid w:val="007F3950"/>
    <w:rsid w:val="008056C6"/>
    <w:rsid w:val="00807A31"/>
    <w:rsid w:val="00813D96"/>
    <w:rsid w:val="0082648F"/>
    <w:rsid w:val="008332BE"/>
    <w:rsid w:val="0087009A"/>
    <w:rsid w:val="008A5F54"/>
    <w:rsid w:val="008A7D6F"/>
    <w:rsid w:val="008C3773"/>
    <w:rsid w:val="008C6C6C"/>
    <w:rsid w:val="008E5B89"/>
    <w:rsid w:val="008F0CBB"/>
    <w:rsid w:val="008F5AE1"/>
    <w:rsid w:val="00904457"/>
    <w:rsid w:val="00962DE1"/>
    <w:rsid w:val="009762CC"/>
    <w:rsid w:val="009A7640"/>
    <w:rsid w:val="009B0E76"/>
    <w:rsid w:val="009C03BF"/>
    <w:rsid w:val="00A029E8"/>
    <w:rsid w:val="00A121BB"/>
    <w:rsid w:val="00AA03B8"/>
    <w:rsid w:val="00AB1F10"/>
    <w:rsid w:val="00AB5BBF"/>
    <w:rsid w:val="00AC32B1"/>
    <w:rsid w:val="00AD3FD3"/>
    <w:rsid w:val="00AE1C82"/>
    <w:rsid w:val="00B07328"/>
    <w:rsid w:val="00B43C95"/>
    <w:rsid w:val="00B53779"/>
    <w:rsid w:val="00B727EE"/>
    <w:rsid w:val="00B84007"/>
    <w:rsid w:val="00BA4944"/>
    <w:rsid w:val="00BC0C24"/>
    <w:rsid w:val="00BE1E61"/>
    <w:rsid w:val="00BE77EC"/>
    <w:rsid w:val="00C53498"/>
    <w:rsid w:val="00C62753"/>
    <w:rsid w:val="00CA77F4"/>
    <w:rsid w:val="00CB22EF"/>
    <w:rsid w:val="00CD5C20"/>
    <w:rsid w:val="00CF263B"/>
    <w:rsid w:val="00D140F0"/>
    <w:rsid w:val="00D2500D"/>
    <w:rsid w:val="00D30C9F"/>
    <w:rsid w:val="00D57626"/>
    <w:rsid w:val="00D6178A"/>
    <w:rsid w:val="00D61B4E"/>
    <w:rsid w:val="00D642E3"/>
    <w:rsid w:val="00D65735"/>
    <w:rsid w:val="00D667B2"/>
    <w:rsid w:val="00D710C5"/>
    <w:rsid w:val="00D90BA2"/>
    <w:rsid w:val="00DB7190"/>
    <w:rsid w:val="00DD4E78"/>
    <w:rsid w:val="00E47D9D"/>
    <w:rsid w:val="00E54541"/>
    <w:rsid w:val="00E66A2C"/>
    <w:rsid w:val="00E674CA"/>
    <w:rsid w:val="00E75388"/>
    <w:rsid w:val="00E83DC4"/>
    <w:rsid w:val="00E847E0"/>
    <w:rsid w:val="00EB2ACC"/>
    <w:rsid w:val="00ED25A5"/>
    <w:rsid w:val="00EE1BD3"/>
    <w:rsid w:val="00EE576B"/>
    <w:rsid w:val="00EE6306"/>
    <w:rsid w:val="00EF54F4"/>
    <w:rsid w:val="00F130C9"/>
    <w:rsid w:val="00F32884"/>
    <w:rsid w:val="00F40F8F"/>
    <w:rsid w:val="00F43DC4"/>
    <w:rsid w:val="00F73308"/>
    <w:rsid w:val="00F83DF4"/>
    <w:rsid w:val="00FA3219"/>
    <w:rsid w:val="00FA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51A6308-BFE7-4A30-88B1-613D6AB6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71</cp:revision>
  <cp:lastPrinted>2020-05-25T11:28:00Z</cp:lastPrinted>
  <dcterms:created xsi:type="dcterms:W3CDTF">2011-07-06T12:48:00Z</dcterms:created>
  <dcterms:modified xsi:type="dcterms:W3CDTF">2020-05-25T11:30:00Z</dcterms:modified>
</cp:coreProperties>
</file>