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35192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6E1ED2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AB7158">
        <w:rPr>
          <w:b/>
          <w:bCs/>
          <w:color w:val="000000"/>
          <w:spacing w:val="-20"/>
          <w:position w:val="3"/>
          <w:sz w:val="36"/>
          <w:szCs w:val="98"/>
        </w:rPr>
        <w:t>31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AB715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11</w:t>
      </w:r>
      <w:r w:rsidR="00255496">
        <w:rPr>
          <w:b/>
          <w:bCs/>
          <w:color w:val="000000"/>
          <w:spacing w:val="-5"/>
          <w:sz w:val="36"/>
          <w:szCs w:val="36"/>
        </w:rPr>
        <w:t>.</w:t>
      </w:r>
      <w:r w:rsidR="00735192">
        <w:rPr>
          <w:b/>
          <w:bCs/>
          <w:color w:val="000000"/>
          <w:spacing w:val="-5"/>
          <w:sz w:val="36"/>
          <w:szCs w:val="36"/>
        </w:rPr>
        <w:t>10.2023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AB7158" w:rsidRDefault="00BE2A2A" w:rsidP="00AB7158">
      <w:pPr>
        <w:pStyle w:val="af1"/>
        <w:rPr>
          <w:sz w:val="28"/>
          <w:szCs w:val="28"/>
        </w:rPr>
      </w:pPr>
      <w:r w:rsidRPr="006E1ED2">
        <w:rPr>
          <w:sz w:val="28"/>
          <w:szCs w:val="28"/>
        </w:rPr>
        <w:br w:type="page"/>
      </w:r>
    </w:p>
    <w:p w:rsidR="00AB7158" w:rsidRDefault="00AB7158" w:rsidP="00AB7158">
      <w:pPr>
        <w:pStyle w:val="af1"/>
        <w:rPr>
          <w:sz w:val="28"/>
          <w:szCs w:val="28"/>
        </w:rPr>
      </w:pPr>
    </w:p>
    <w:p w:rsidR="00AB7158" w:rsidRDefault="00AB7158" w:rsidP="00AB7158">
      <w:pPr>
        <w:pStyle w:val="af1"/>
        <w:rPr>
          <w:sz w:val="28"/>
          <w:szCs w:val="28"/>
        </w:rPr>
      </w:pPr>
    </w:p>
    <w:p w:rsidR="00AB7158" w:rsidRDefault="00AB7158" w:rsidP="00AB7158">
      <w:pPr>
        <w:pStyle w:val="af1"/>
        <w:rPr>
          <w:sz w:val="28"/>
          <w:szCs w:val="28"/>
        </w:rPr>
      </w:pPr>
    </w:p>
    <w:p w:rsidR="00AB7158" w:rsidRPr="00AB7158" w:rsidRDefault="00AB7158" w:rsidP="00AB7158">
      <w:pPr>
        <w:pStyle w:val="af1"/>
        <w:rPr>
          <w:b/>
        </w:rPr>
      </w:pPr>
      <w:r w:rsidRPr="00AB7158">
        <w:rPr>
          <w:b/>
        </w:rPr>
        <w:t xml:space="preserve">Информационные сообщения </w:t>
      </w:r>
      <w:r w:rsidRPr="00AB7158">
        <w:rPr>
          <w:b/>
        </w:rPr>
        <w:t xml:space="preserve"> </w:t>
      </w:r>
      <w:r w:rsidRPr="00AB7158">
        <w:rPr>
          <w:b/>
        </w:rPr>
        <w:t xml:space="preserve"> </w:t>
      </w:r>
    </w:p>
    <w:p w:rsidR="00AB7158" w:rsidRDefault="00AB7158" w:rsidP="00AB7158">
      <w:pPr>
        <w:pStyle w:val="af1"/>
      </w:pPr>
    </w:p>
    <w:p w:rsidR="00AB7158" w:rsidRDefault="00AB7158" w:rsidP="00AB7158">
      <w:pPr>
        <w:pStyle w:val="af1"/>
      </w:pPr>
      <w:r>
        <w:t xml:space="preserve">В связи с технической ошибкой, допущенной в извещении о начале выполнения комплексных кадастровых работ на территории с. Хохол Хохольского городского поселения Хохольского муниципального района Воронежской области, опубликованном в выпуске печатного издания - газете «Народное слово» от 21.07.2023 № 28 в разделе «Официально», вместо перечисленных по тексту извещения номеров кадастровых кварталов 36:31:4100006, 36:31:4100007, 36:31:4100008, 36:31:4100009, 36:31:4100010 читать 36:31:4100006, 36:31:4100007, 36:31:4100008, 36:31:4100009, 36:31:4100010,36:31:0100030 </w:t>
      </w:r>
    </w:p>
    <w:p w:rsidR="00AB7158" w:rsidRDefault="00AB7158" w:rsidP="00AB7158">
      <w:pPr>
        <w:pStyle w:val="af1"/>
      </w:pPr>
    </w:p>
    <w:p w:rsidR="00AB7158" w:rsidRDefault="00AB7158" w:rsidP="00AB7158">
      <w:pPr>
        <w:pStyle w:val="af1"/>
      </w:pPr>
    </w:p>
    <w:p w:rsidR="00210748" w:rsidRDefault="00AB7158" w:rsidP="00AB7158">
      <w:pPr>
        <w:pStyle w:val="af1"/>
        <w:rPr>
          <w:b/>
          <w:color w:val="000000"/>
          <w:spacing w:val="7"/>
          <w:sz w:val="24"/>
          <w:szCs w:val="24"/>
        </w:rPr>
      </w:pPr>
      <w:r>
        <w:t>В связи с технической ошибкой, допущенной в извещении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на территории с. Хохол Хохольского муниципального района, опубликованном в выпуске печатного издания - газете «Народное слово» от 22.09.2023 № 37 в разделе «Официально» вместо перечисленных по тексту извещения номеров кадастровых кварталов 36:31:4100006, 36:31:4100007, 36:31:4100008, 36:31:4100009, 36:336:31:4100006, 36:31:4100007, 36:31:4100008, 36:31:4100009, 36:31:4100010, 36:31:0100030</w:t>
      </w: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B7158" w:rsidRDefault="00AB7158" w:rsidP="0075646A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r w:rsidRPr="00F300CB"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  <w:p w:rsidR="00AB7158" w:rsidRPr="000A6C9F" w:rsidRDefault="00AB7158" w:rsidP="0075646A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204304" w:rsidRDefault="00AB7158" w:rsidP="0075646A">
            <w:pPr>
              <w:jc w:val="both"/>
            </w:pPr>
            <w:r w:rsidRPr="00DC2E60">
              <w:t>Хохольский муниципальный район, Хохольское городское 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634E3B" w:rsidRDefault="00AB7158" w:rsidP="0075646A">
            <w:r w:rsidRPr="00DC2E60">
              <w:t>с. Хохол</w:t>
            </w:r>
            <w:r>
              <w:t>, р.п.Хохольский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B7158" w:rsidRDefault="00AB7158" w:rsidP="0075646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B7158" w:rsidRPr="00DC2E60" w:rsidRDefault="00AB7158" w:rsidP="0075646A">
            <w:pPr>
              <w:spacing w:before="40"/>
              <w:ind w:left="170" w:right="170"/>
              <w:jc w:val="both"/>
            </w:pPr>
            <w:r w:rsidRPr="00DC2E60">
              <w:t>36:31:4100006 - ул. Красноармейская, ул. Мичурина;</w:t>
            </w:r>
          </w:p>
          <w:p w:rsidR="00AB7158" w:rsidRPr="00DC2E60" w:rsidRDefault="00AB7158" w:rsidP="0075646A">
            <w:pPr>
              <w:spacing w:before="40"/>
              <w:ind w:left="170" w:right="170"/>
              <w:jc w:val="both"/>
            </w:pPr>
            <w:r w:rsidRPr="00DC2E60">
              <w:t>36:31:4100007 - ул. 60 лет Образования СССР, ул. Горького;</w:t>
            </w:r>
          </w:p>
          <w:p w:rsidR="00AB7158" w:rsidRPr="00DC2E60" w:rsidRDefault="00AB7158" w:rsidP="0075646A">
            <w:pPr>
              <w:spacing w:before="40"/>
              <w:ind w:left="170" w:right="170"/>
              <w:jc w:val="both"/>
            </w:pPr>
            <w:r w:rsidRPr="00DC2E60">
              <w:t>36:31:4100008 - ул. Горького, ул. им. Мичурина;</w:t>
            </w:r>
          </w:p>
          <w:p w:rsidR="00AB7158" w:rsidRPr="00DC2E60" w:rsidRDefault="00AB7158" w:rsidP="0075646A">
            <w:pPr>
              <w:spacing w:before="40"/>
              <w:ind w:left="170" w:right="170"/>
              <w:jc w:val="both"/>
            </w:pPr>
            <w:r w:rsidRPr="00DC2E60">
              <w:t>36:31:4100009 - ул. им. Мичурина, пер. Волкова;</w:t>
            </w:r>
          </w:p>
          <w:p w:rsidR="00AB7158" w:rsidRDefault="00AB7158" w:rsidP="0075646A">
            <w:pPr>
              <w:spacing w:before="40"/>
              <w:ind w:left="170" w:right="170"/>
              <w:jc w:val="both"/>
            </w:pPr>
            <w:r w:rsidRPr="00DC2E60">
              <w:t>36:31:4100010 - ул. Лермонтова, ул. им. Мичурина, ул. Крупской, ул. Набережная.</w:t>
            </w:r>
          </w:p>
          <w:p w:rsidR="00AB7158" w:rsidRPr="00DC2E60" w:rsidRDefault="00AB7158" w:rsidP="0075646A">
            <w:pPr>
              <w:spacing w:before="40"/>
              <w:ind w:left="170" w:right="170"/>
              <w:jc w:val="both"/>
            </w:pPr>
            <w:r>
              <w:t>36:31:0100030 – ул. Стахановская, ул.Достоевского, ул.Парковая, ул.Спортивная, ул.Заводская.</w:t>
            </w:r>
          </w:p>
          <w:p w:rsidR="00AB7158" w:rsidRPr="000A6C9F" w:rsidRDefault="00AB7158" w:rsidP="0075646A">
            <w:pPr>
              <w:rPr>
                <w:sz w:val="2"/>
                <w:szCs w:val="2"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Pr="000A6C9F" w:rsidRDefault="00AB7158" w:rsidP="0075646A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B7158" w:rsidRPr="000A6C9F" w:rsidRDefault="00AB7158" w:rsidP="0075646A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/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Pr="000A6C9F" w:rsidRDefault="00AB7158" w:rsidP="0075646A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B7158" w:rsidRPr="000A6C9F" w:rsidRDefault="00AB7158" w:rsidP="0075646A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 xml:space="preserve">выполняются комплексные кадастровые работы)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/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0A6C9F" w:rsidRDefault="00AB7158" w:rsidP="0075646A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1B6474" w:rsidRDefault="00AB7158" w:rsidP="007564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r w:rsidRPr="000A6C9F"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1B6474" w:rsidRDefault="00AB7158" w:rsidP="0075646A">
            <w:pPr>
              <w:jc w:val="center"/>
            </w:pPr>
            <w:r w:rsidRPr="000A6C9F">
              <w:t>ию</w:t>
            </w:r>
            <w:r>
              <w:t>ля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0A6C9F" w:rsidRDefault="00AB7158" w:rsidP="0075646A"/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0A6C9F" w:rsidRDefault="00AB7158" w:rsidP="0075646A">
            <w:pPr>
              <w:jc w:val="center"/>
            </w:pPr>
            <w:r w:rsidRPr="000A6C9F"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0A6C9F" w:rsidRDefault="00AB7158" w:rsidP="0075646A">
            <w:pPr>
              <w:jc w:val="center"/>
              <w:rPr>
                <w:sz w:val="24"/>
                <w:szCs w:val="24"/>
              </w:rPr>
            </w:pPr>
            <w:r w:rsidRPr="001B6474">
              <w:t>07630-ЗК-ККР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AB7158" w:rsidRPr="000A6C9F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0A6C9F" w:rsidRDefault="00AB7158" w:rsidP="0075646A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AB7158" w:rsidRPr="00BB4C8E" w:rsidTr="0075646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BB4C8E" w:rsidRDefault="00AB7158" w:rsidP="0075646A">
            <w:pPr>
              <w:spacing w:line="247" w:lineRule="auto"/>
              <w:jc w:val="center"/>
              <w:rPr>
                <w:i/>
                <w:iCs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0A6C9F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731A04" w:rsidRDefault="00AB7158" w:rsidP="0075646A">
            <w:pPr>
              <w:spacing w:line="230" w:lineRule="auto"/>
              <w:rPr>
                <w:i/>
              </w:rPr>
            </w:pPr>
            <w:r w:rsidRPr="00115C38">
              <w:rPr>
                <w:i/>
                <w:iCs/>
              </w:rPr>
              <w:t>396840</w:t>
            </w:r>
            <w:r w:rsidRPr="00731A04">
              <w:rPr>
                <w:i/>
                <w:iCs/>
              </w:rPr>
              <w:t xml:space="preserve">, Воронежская область, Хохольский район, </w:t>
            </w:r>
            <w:r w:rsidRPr="00115C38">
              <w:rPr>
                <w:i/>
                <w:iCs/>
              </w:rPr>
              <w:t>р.п. Хохольский</w:t>
            </w:r>
            <w:r>
              <w:rPr>
                <w:i/>
                <w:iCs/>
              </w:rPr>
              <w:t>,</w:t>
            </w:r>
            <w:r w:rsidRPr="00115C38">
              <w:rPr>
                <w:i/>
                <w:iCs/>
              </w:rPr>
              <w:t xml:space="preserve">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Default="00AB7158" w:rsidP="0075646A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/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AB7158" w:rsidRPr="00F300CB" w:rsidRDefault="00AB7158" w:rsidP="0075646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F300CB" w:rsidRDefault="00AB7158" w:rsidP="0075646A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pPr>
              <w:jc w:val="center"/>
            </w:pPr>
          </w:p>
          <w:p w:rsidR="00AB7158" w:rsidRPr="00F300CB" w:rsidRDefault="00AB7158" w:rsidP="0075646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AB7158" w:rsidRPr="00F300CB" w:rsidRDefault="00AB7158" w:rsidP="0075646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F300CB" w:rsidRDefault="00AB7158" w:rsidP="0075646A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</w:tr>
      <w:tr w:rsidR="00AB7158" w:rsidRPr="00F0023F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5B5DAF" w:rsidRDefault="00AB7158" w:rsidP="0075646A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F300CB" w:rsidRDefault="00AB7158" w:rsidP="0075646A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300CB" w:rsidRDefault="00AB7158" w:rsidP="0075646A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F0023F" w:rsidRDefault="00AB7158" w:rsidP="007564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7158" w:rsidRDefault="00AB7158" w:rsidP="0075646A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AB7158" w:rsidRPr="00F0023F" w:rsidRDefault="00AB7158" w:rsidP="0075646A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B7158" w:rsidRDefault="00AB7158" w:rsidP="0075646A">
            <w:pPr>
              <w:rPr>
                <w:i/>
                <w:iCs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FC366F" w:rsidRDefault="00AB7158" w:rsidP="0075646A">
            <w:pPr>
              <w:jc w:val="both"/>
              <w:rPr>
                <w:sz w:val="24"/>
                <w:szCs w:val="24"/>
              </w:rPr>
            </w:pPr>
            <w:r w:rsidRPr="00C23E58">
              <w:t>36:31:4100006, 36:31:4100007, 36:31:4100008, 36:31:4100009, 36:31:4100010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043F5" w:rsidRDefault="00AB7158" w:rsidP="0075646A">
            <w:pPr>
              <w:spacing w:line="230" w:lineRule="auto"/>
              <w:rPr>
                <w:sz w:val="18"/>
                <w:szCs w:val="18"/>
              </w:rPr>
            </w:pPr>
            <w:r w:rsidRPr="00F32EAD">
              <w:rPr>
                <w:i/>
                <w:iCs/>
                <w:sz w:val="18"/>
                <w:szCs w:val="18"/>
              </w:rPr>
              <w:t>396840, Воронежская область, Хохольский район, р.п. Хохольский,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Default="00AB7158" w:rsidP="0075646A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right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16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r w:rsidRPr="008B3970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/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ind w:left="57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минут.</w:t>
            </w: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ind w:left="170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lastRenderedPageBreak/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right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22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r w:rsidRPr="008B3970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right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15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r w:rsidRPr="008B3970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ind w:left="57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г.</w:t>
            </w:r>
            <w:r w:rsidRPr="008B3970">
              <w:rPr>
                <w:sz w:val="24"/>
                <w:szCs w:val="24"/>
                <w:lang w:val="en-US"/>
              </w:rPr>
              <w:t xml:space="preserve"> </w:t>
            </w:r>
            <w:r w:rsidRPr="008B3970">
              <w:rPr>
                <w:sz w:val="24"/>
                <w:szCs w:val="24"/>
              </w:rPr>
              <w:t>*и</w:t>
            </w: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ind w:left="170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right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16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r w:rsidRPr="008B3970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pPr>
              <w:jc w:val="right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>
            <w:r w:rsidRPr="008B3970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158" w:rsidRPr="008B3970" w:rsidRDefault="00AB7158" w:rsidP="0075646A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158" w:rsidRPr="008B3970" w:rsidRDefault="00AB7158" w:rsidP="0075646A">
            <w:pPr>
              <w:jc w:val="center"/>
            </w:pPr>
            <w:r w:rsidRPr="008B3970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ind w:left="57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>г.**</w:t>
            </w:r>
          </w:p>
        </w:tc>
      </w:tr>
      <w:tr w:rsidR="00AB7158" w:rsidRPr="008B3970" w:rsidTr="007564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B7158" w:rsidRPr="008B3970" w:rsidRDefault="00AB7158" w:rsidP="0075646A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B3970"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8B3970">
                <w:rPr>
                  <w:sz w:val="24"/>
                  <w:szCs w:val="24"/>
                </w:rPr>
                <w:t>2007 г</w:t>
              </w:r>
            </w:smartTag>
            <w:r w:rsidRPr="008B3970">
              <w:rPr>
                <w:sz w:val="24"/>
                <w:szCs w:val="24"/>
              </w:rPr>
              <w:t xml:space="preserve">. № 221-ФЗ «О государственном кадастре недвижимости» и </w:t>
            </w:r>
            <w:r w:rsidRPr="008B3970"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AB7158" w:rsidTr="0075646A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B7158" w:rsidRDefault="00AB7158" w:rsidP="0075646A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AB7158" w:rsidRPr="005B5DAF" w:rsidRDefault="00AB7158" w:rsidP="0075646A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AB7158" w:rsidRDefault="00AB7158" w:rsidP="0075646A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B7158" w:rsidRDefault="00AB715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AB7158">
        <w:rPr>
          <w:b/>
          <w:color w:val="000000"/>
          <w:spacing w:val="6"/>
          <w:sz w:val="24"/>
          <w:szCs w:val="24"/>
        </w:rPr>
        <w:t>11</w:t>
      </w:r>
      <w:r w:rsidR="00735192">
        <w:rPr>
          <w:b/>
          <w:color w:val="000000"/>
          <w:spacing w:val="6"/>
          <w:sz w:val="24"/>
          <w:szCs w:val="24"/>
        </w:rPr>
        <w:t>.10.2023 года, 10 часов 0</w:t>
      </w:r>
      <w:r w:rsidR="006E1ED2">
        <w:rPr>
          <w:b/>
          <w:color w:val="000000"/>
          <w:spacing w:val="6"/>
          <w:sz w:val="24"/>
          <w:szCs w:val="24"/>
        </w:rPr>
        <w:t>0</w:t>
      </w:r>
      <w:r>
        <w:rPr>
          <w:b/>
          <w:color w:val="000000"/>
          <w:spacing w:val="6"/>
          <w:sz w:val="24"/>
          <w:szCs w:val="24"/>
        </w:rPr>
        <w:t xml:space="preserve">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F08" w:rsidRDefault="00F51F08" w:rsidP="00E83DC4">
      <w:r>
        <w:separator/>
      </w:r>
    </w:p>
  </w:endnote>
  <w:endnote w:type="continuationSeparator" w:id="0">
    <w:p w:rsidR="00F51F08" w:rsidRDefault="00F51F08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F08" w:rsidRDefault="00F51F08" w:rsidP="00E83DC4">
      <w:r>
        <w:separator/>
      </w:r>
    </w:p>
  </w:footnote>
  <w:footnote w:type="continuationSeparator" w:id="0">
    <w:p w:rsidR="00F51F08" w:rsidRDefault="00F51F08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DED7D7A"/>
    <w:multiLevelType w:val="multilevel"/>
    <w:tmpl w:val="0E0663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5" w15:restartNumberingAfterBreak="0">
    <w:nsid w:val="700952AF"/>
    <w:multiLevelType w:val="multilevel"/>
    <w:tmpl w:val="87A64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6" w15:restartNumberingAfterBreak="0">
    <w:nsid w:val="758D03F0"/>
    <w:multiLevelType w:val="hybridMultilevel"/>
    <w:tmpl w:val="45DC7044"/>
    <w:lvl w:ilvl="0" w:tplc="473C17D2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55496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E34C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1ED2"/>
    <w:rsid w:val="006E4E0B"/>
    <w:rsid w:val="007015AA"/>
    <w:rsid w:val="007068B9"/>
    <w:rsid w:val="0071708B"/>
    <w:rsid w:val="00725C4C"/>
    <w:rsid w:val="0073221B"/>
    <w:rsid w:val="00735192"/>
    <w:rsid w:val="00741E2A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158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0760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359BE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38F6"/>
    <w:rsid w:val="00EB5134"/>
    <w:rsid w:val="00ED25A5"/>
    <w:rsid w:val="00EE1BD3"/>
    <w:rsid w:val="00EE576B"/>
    <w:rsid w:val="00EE6306"/>
    <w:rsid w:val="00EF54F4"/>
    <w:rsid w:val="00F03830"/>
    <w:rsid w:val="00F0404A"/>
    <w:rsid w:val="00F130C9"/>
    <w:rsid w:val="00F32884"/>
    <w:rsid w:val="00F40F8F"/>
    <w:rsid w:val="00F43E75"/>
    <w:rsid w:val="00F51F08"/>
    <w:rsid w:val="00F73308"/>
    <w:rsid w:val="00F7550D"/>
    <w:rsid w:val="00F77448"/>
    <w:rsid w:val="00F8679B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5FC0D8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F8679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0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F8679B"/>
    <w:rPr>
      <w:rFonts w:ascii="Times New Roman" w:hAnsi="Times New Roman"/>
      <w:b/>
      <w:bCs/>
      <w:kern w:val="36"/>
      <w:sz w:val="48"/>
      <w:szCs w:val="48"/>
    </w:rPr>
  </w:style>
  <w:style w:type="character" w:customStyle="1" w:styleId="ad">
    <w:name w:val="Абзац списка Знак"/>
    <w:link w:val="ac"/>
    <w:uiPriority w:val="34"/>
    <w:rsid w:val="00F8679B"/>
    <w:rPr>
      <w:sz w:val="22"/>
      <w:szCs w:val="22"/>
    </w:rPr>
  </w:style>
  <w:style w:type="paragraph" w:styleId="af1">
    <w:name w:val="caption"/>
    <w:basedOn w:val="a"/>
    <w:next w:val="a"/>
    <w:unhideWhenUsed/>
    <w:qFormat/>
    <w:locked/>
    <w:rsid w:val="00735192"/>
    <w:pPr>
      <w:widowControl/>
      <w:autoSpaceDE/>
      <w:autoSpaceDN/>
      <w:adjustRightInd/>
      <w:ind w:right="85"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</cp:revision>
  <cp:lastPrinted>2023-10-03T13:46:00Z</cp:lastPrinted>
  <dcterms:created xsi:type="dcterms:W3CDTF">2023-10-16T06:01:00Z</dcterms:created>
  <dcterms:modified xsi:type="dcterms:W3CDTF">2023-10-16T06:01:00Z</dcterms:modified>
</cp:coreProperties>
</file>