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______________ ГОРОДСКОГО (СЕЛЬСКОГО) ПОСЕЛЕНИЯ</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_____________ МУНИЦИПАЛЬНОГО РАЙОНА (ГОРОДСКОГО ОКРУГА)</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«___» ______________ 2023 г.                                                                                           № ____</w:t>
      </w:r>
    </w:p>
    <w:p w:rsidR="006A55A5" w:rsidRPr="0015596A" w:rsidRDefault="006A55A5" w:rsidP="006A55A5">
      <w:pPr>
        <w:rPr>
          <w:rFonts w:ascii="Times New Roman" w:hAnsi="Times New Roman"/>
          <w:color w:val="auto"/>
        </w:rPr>
      </w:pPr>
      <w:r w:rsidRPr="0015596A">
        <w:rPr>
          <w:rFonts w:ascii="Times New Roman" w:hAnsi="Times New Roman"/>
          <w:color w:val="auto"/>
        </w:rPr>
        <w:t>*._______________</w:t>
      </w:r>
    </w:p>
    <w:p w:rsidR="006A55A5" w:rsidRPr="0015596A" w:rsidRDefault="006A55A5" w:rsidP="006A55A5">
      <w:pPr>
        <w:pStyle w:val="Title"/>
        <w:spacing w:before="0" w:after="0"/>
        <w:ind w:firstLine="0"/>
        <w:jc w:val="left"/>
        <w:rPr>
          <w:rFonts w:ascii="Times New Roman" w:hAnsi="Times New Roman" w:cs="Times New Roman"/>
          <w:b w:val="0"/>
          <w:i/>
          <w:sz w:val="24"/>
          <w:szCs w:val="24"/>
        </w:rPr>
      </w:pPr>
      <w:r w:rsidRPr="0015596A">
        <w:rPr>
          <w:rFonts w:ascii="Times New Roman" w:hAnsi="Times New Roman" w:cs="Times New Roman"/>
          <w:b w:val="0"/>
          <w:i/>
          <w:sz w:val="24"/>
          <w:szCs w:val="24"/>
        </w:rPr>
        <w:t>* указывается наименование муниципальн</w:t>
      </w:r>
      <w:r w:rsidR="00EF3BB3" w:rsidRPr="0015596A">
        <w:rPr>
          <w:rFonts w:ascii="Times New Roman" w:hAnsi="Times New Roman" w:cs="Times New Roman"/>
          <w:b w:val="0"/>
          <w:i/>
          <w:sz w:val="24"/>
          <w:szCs w:val="24"/>
        </w:rPr>
        <w:t>о</w:t>
      </w:r>
      <w:r w:rsidRPr="0015596A">
        <w:rPr>
          <w:rFonts w:ascii="Times New Roman" w:hAnsi="Times New Roman" w:cs="Times New Roman"/>
          <w:b w:val="0"/>
          <w:i/>
          <w:sz w:val="24"/>
          <w:szCs w:val="24"/>
        </w:rPr>
        <w:t>го образования</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C77BB"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_______________ городского (сельского) поселения _________________ муниципального района (городского округа)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 (городского округа) Воронежской области администрация ________________ городского (сельского) поселения ________________ муниципального района (городского округа)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на территории ____________ городского (сельского) поселения _____________ муниципального района (городского округа)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_______________ городского (сельского) поселения _____________ муниципального </w:t>
      </w:r>
      <w:r w:rsidRPr="0015596A">
        <w:rPr>
          <w:rFonts w:ascii="Times New Roman" w:hAnsi="Times New Roman" w:cs="Times New Roman"/>
          <w:color w:val="auto"/>
          <w:sz w:val="28"/>
          <w:szCs w:val="28"/>
        </w:rPr>
        <w:lastRenderedPageBreak/>
        <w:t>района (городского округа) 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«__»______ г. № ___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«___»______г.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15596A" w:rsidTr="00EF3BB3">
        <w:tc>
          <w:tcPr>
            <w:tcW w:w="3284"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 xml:space="preserve">Глава  (глава администрации) __________ городского (сельского) поселения </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Pr="0015596A" w:rsidRDefault="00EF3BB3" w:rsidP="00EF3BB3">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(муниципального района, городского округа)</w:t>
      </w:r>
      <w:r w:rsidR="004B4084" w:rsidRPr="0015596A">
        <w:rPr>
          <w:rFonts w:ascii="Times New Roman" w:eastAsia="Times New Roman" w:hAnsi="Times New Roman" w:cs="Times New Roman"/>
          <w:color w:val="auto"/>
          <w:sz w:val="28"/>
          <w:szCs w:val="28"/>
        </w:rPr>
        <w:t xml:space="preserve">                             ____________ (ФИО)</w:t>
      </w:r>
    </w:p>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EF3BB3" w:rsidRPr="0015596A" w:rsidRDefault="00EF3BB3" w:rsidP="00EF3BB3">
      <w:pPr>
        <w:ind w:left="5103" w:hanging="5103"/>
        <w:rPr>
          <w:rFonts w:ascii="Times New Roman" w:eastAsia="Times New Roman" w:hAnsi="Times New Roman" w:cs="Times New Roman"/>
          <w:i/>
          <w:color w:val="auto"/>
          <w:sz w:val="28"/>
          <w:szCs w:val="28"/>
        </w:rPr>
      </w:pPr>
      <w:r w:rsidRPr="0015596A">
        <w:rPr>
          <w:rFonts w:ascii="Times New Roman" w:eastAsia="Times New Roman" w:hAnsi="Times New Roman" w:cs="Times New Roman"/>
          <w:i/>
          <w:color w:val="auto"/>
          <w:sz w:val="28"/>
          <w:szCs w:val="28"/>
        </w:rPr>
        <w:t>*указывается наименование муниципального образования</w:t>
      </w:r>
    </w:p>
    <w:p w:rsidR="00EF3BB3" w:rsidRPr="0015596A" w:rsidRDefault="00EF3BB3" w:rsidP="007F3595">
      <w:pPr>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 xml:space="preserve">** либо «4. Контроль возложить </w:t>
      </w:r>
      <w:r w:rsidR="007F3595" w:rsidRPr="0015596A">
        <w:rPr>
          <w:rFonts w:ascii="Times New Roman" w:hAnsi="Times New Roman" w:cs="Times New Roman"/>
          <w:i/>
          <w:color w:val="auto"/>
          <w:sz w:val="28"/>
          <w:szCs w:val="28"/>
        </w:rPr>
        <w:t>на __________________________ » (</w:t>
      </w:r>
      <w:r w:rsidRPr="0015596A">
        <w:rPr>
          <w:rFonts w:ascii="Times New Roman" w:hAnsi="Times New Roman" w:cs="Times New Roman"/>
          <w:i/>
          <w:color w:val="auto"/>
          <w:sz w:val="28"/>
          <w:szCs w:val="28"/>
        </w:rPr>
        <w:t>указывается должностное лицо Администрации).</w:t>
      </w: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____________ городского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(сельского) поселения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___________ муниципального района (городского округа)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___________ городского (сельского) поселения ______________ муниципального района </w:t>
      </w:r>
    </w:p>
    <w:p w:rsidR="006A55A5" w:rsidRPr="0015596A" w:rsidRDefault="006A55A5" w:rsidP="006A55A5">
      <w:pPr>
        <w:pStyle w:val="11"/>
        <w:ind w:firstLine="0"/>
        <w:jc w:val="center"/>
        <w:rPr>
          <w:b/>
        </w:rPr>
      </w:pPr>
      <w:r w:rsidRPr="0015596A">
        <w:rPr>
          <w:b/>
        </w:rPr>
        <w:t>(городского округа)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Административный регламент предоставления Муниципальной услуги регулирует отношения, возникающие в связи с предоставлением администрацией _____________ городского (сельского) поселения _____________ муниципального района (городского округа)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5596A">
        <w:rPr>
          <w:rFonts w:ascii="Times New Roman" w:hAnsi="Times New Roman"/>
          <w:sz w:val="28"/>
          <w:szCs w:val="28"/>
        </w:rPr>
        <w:t xml:space="preserve"> </w:t>
      </w:r>
      <w:proofErr w:type="gramStart"/>
      <w:r w:rsidRPr="0015596A">
        <w:rPr>
          <w:rFonts w:ascii="Times New Roman" w:hAnsi="Times New Roman"/>
          <w:sz w:val="28"/>
          <w:szCs w:val="28"/>
        </w:rPr>
        <w:t>и действий (бездействия) Администрации __________городского (сельского) поселения _______________ муниципального района (городского округа) Воронежской области (далее – Администрация), должностных лиц Администрации, работников МФЦ.</w:t>
      </w:r>
      <w:proofErr w:type="gramEnd"/>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proofErr w:type="gramStart"/>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15596A">
        <w:rPr>
          <w:rFonts w:ascii="Times New Roman" w:eastAsiaTheme="minorHAnsi" w:hAnsi="Times New Roman"/>
          <w:sz w:val="28"/>
          <w:szCs w:val="28"/>
        </w:rPr>
        <w:t>,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proofErr w:type="gramStart"/>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(городского округа) Воронежской области (далее – Администрация) или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proofErr w:type="gramStart"/>
      <w:r w:rsidRPr="0015596A">
        <w:rPr>
          <w:rFonts w:ascii="Times New Roman" w:hAnsi="Times New Roman" w:cs="Times New Roman"/>
          <w:i/>
          <w:color w:val="auto"/>
          <w:sz w:val="28"/>
          <w:szCs w:val="28"/>
        </w:rPr>
        <w:t xml:space="preserve">* </w:t>
      </w:r>
      <w:r w:rsidRPr="0015596A">
        <w:rPr>
          <w:rFonts w:ascii="Times New Roman" w:hAnsi="Times New Roman" w:cs="Times New Roman"/>
          <w:b/>
          <w:i/>
          <w:color w:val="auto"/>
          <w:sz w:val="28"/>
          <w:szCs w:val="28"/>
        </w:rPr>
        <w:t xml:space="preserve">Постановлением Правительства Воронежской области </w:t>
      </w:r>
      <w:r w:rsidRPr="0015596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15596A">
          <w:rPr>
            <w:rFonts w:ascii="Times New Roman" w:eastAsia="Calibri" w:hAnsi="Times New Roman" w:cs="Times New Roman"/>
            <w:b/>
            <w:i/>
            <w:color w:val="auto"/>
            <w:sz w:val="28"/>
            <w:szCs w:val="28"/>
            <w:lang w:eastAsia="en-US"/>
          </w:rPr>
          <w:t>перечень</w:t>
        </w:r>
      </w:hyperlink>
      <w:r w:rsidRPr="0015596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15596A">
        <w:rPr>
          <w:rFonts w:ascii="Times New Roman" w:eastAsia="Calibri" w:hAnsi="Times New Roman" w:cs="Times New Roman"/>
          <w:b/>
          <w:i/>
          <w:color w:val="auto"/>
          <w:sz w:val="28"/>
          <w:szCs w:val="28"/>
          <w:lang w:eastAsia="en-US"/>
        </w:rPr>
        <w:t xml:space="preserve"> самоуправления муниципальных образований Воронежской области в соответствии с </w:t>
      </w:r>
      <w:hyperlink r:id="rId17" w:history="1">
        <w:r w:rsidRPr="0015596A">
          <w:rPr>
            <w:rFonts w:ascii="Times New Roman" w:eastAsia="Calibri" w:hAnsi="Times New Roman" w:cs="Times New Roman"/>
            <w:b/>
            <w:i/>
            <w:color w:val="auto"/>
            <w:sz w:val="28"/>
            <w:szCs w:val="28"/>
            <w:lang w:eastAsia="en-US"/>
          </w:rPr>
          <w:t>частью 1.8 статьи 7</w:t>
        </w:r>
      </w:hyperlink>
      <w:r w:rsidRPr="0015596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На официальном сайте Администрации _____________ (http://______________)</w:t>
      </w:r>
      <w:r w:rsidRPr="0015596A">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Pr="0015596A">
        <w:rPr>
          <w:rFonts w:ascii="Times New Roman" w:hAnsi="Times New Roman" w:cs="Times New Roman"/>
          <w:color w:val="auto"/>
          <w:spacing w:val="7"/>
          <w:sz w:val="28"/>
          <w:szCs w:val="28"/>
        </w:rPr>
        <w:lastRenderedPageBreak/>
        <w:t xml:space="preserve">государственных и муниципальных услуг (функций)»,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9" w:history="1">
        <w:proofErr w:type="gramEnd"/>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w:t>
      </w:r>
      <w:r w:rsidRPr="0015596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Pr="0015596A">
        <w:rPr>
          <w:rFonts w:ascii="Times New Roman" w:hAnsi="Times New Roman" w:cs="Times New Roman"/>
          <w:color w:val="auto"/>
          <w:spacing w:val="7"/>
          <w:sz w:val="28"/>
          <w:szCs w:val="28"/>
        </w:rPr>
        <w:lastRenderedPageBreak/>
        <w:t>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 xml:space="preserve">При невозможности ответить на поставленные Заявителем вопросы, </w:t>
      </w:r>
      <w:r w:rsidRPr="0015596A">
        <w:rPr>
          <w:rFonts w:ascii="Times New Roman" w:hAnsi="Times New Roman" w:cs="Times New Roman"/>
          <w:color w:val="auto"/>
          <w:spacing w:val="7"/>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lastRenderedPageBreak/>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Муниципальная услуга предоставляется Администрацией _______________ городского (сельского) поселения ____________ муниципального района (городского округа)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proofErr w:type="gramStart"/>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5596A">
        <w:t xml:space="preserve"> </w:t>
      </w:r>
      <w:proofErr w:type="gramStart"/>
      <w:r w:rsidRPr="0015596A">
        <w:t>предоставлении муниципальных услуг, утвержденным решением Совета народных депутатов (постановлением администрации)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roofErr w:type="gramEnd"/>
    </w:p>
    <w:p w:rsidR="006A55A5" w:rsidRPr="0015596A" w:rsidRDefault="006A55A5" w:rsidP="006A55A5">
      <w:pPr>
        <w:pStyle w:val="11"/>
        <w:tabs>
          <w:tab w:val="left" w:pos="1945"/>
        </w:tabs>
        <w:jc w:val="both"/>
        <w:rPr>
          <w:i/>
        </w:rPr>
      </w:pPr>
      <w:r w:rsidRPr="0015596A">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proofErr w:type="gramStart"/>
      <w:r w:rsidR="007C4D81" w:rsidRPr="0015596A">
        <w:rPr>
          <w:rFonts w:eastAsiaTheme="minorHAnsi"/>
        </w:rPr>
        <w:t>о постановке на учет гражданина в качестве имеющего право на получение бесплатно в собственность</w:t>
      </w:r>
      <w:proofErr w:type="gramEnd"/>
      <w:r w:rsidR="007C4D81" w:rsidRPr="0015596A">
        <w:rPr>
          <w:rFonts w:eastAsiaTheme="minorHAnsi"/>
        </w:rPr>
        <w:t xml:space="preserve"> земельного участка</w:t>
      </w:r>
      <w:r w:rsidR="007C4D81" w:rsidRPr="0015596A">
        <w:t>, расположенного на территории ____________ городского (сельского) поселения _____________ муниципального района (городского округа)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lastRenderedPageBreak/>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15596A">
        <w:rPr>
          <w:sz w:val="28"/>
          <w:szCs w:val="28"/>
        </w:rPr>
        <w:lastRenderedPageBreak/>
        <w:t>предоставлению муниципальных услуг» раздела «Муниципальные услуги»* по адресу http://______________**.</w:t>
      </w:r>
    </w:p>
    <w:p w:rsidR="00905BFC" w:rsidRPr="0015596A" w:rsidRDefault="00905BFC" w:rsidP="00905BFC">
      <w:pPr>
        <w:pStyle w:val="25"/>
        <w:shd w:val="clear" w:color="auto" w:fill="auto"/>
        <w:tabs>
          <w:tab w:val="left" w:pos="1341"/>
        </w:tabs>
        <w:spacing w:before="0" w:after="0" w:line="240" w:lineRule="auto"/>
        <w:ind w:firstLine="709"/>
        <w:rPr>
          <w:i/>
          <w:sz w:val="28"/>
          <w:szCs w:val="28"/>
        </w:rPr>
      </w:pPr>
      <w:r w:rsidRPr="0015596A">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Pr="0015596A" w:rsidRDefault="00905BFC" w:rsidP="00905BFC">
      <w:pPr>
        <w:pStyle w:val="aa"/>
        <w:autoSpaceDE w:val="0"/>
        <w:autoSpaceDN w:val="0"/>
        <w:adjustRightInd w:val="0"/>
        <w:spacing w:after="0"/>
        <w:ind w:left="0" w:firstLine="709"/>
        <w:rPr>
          <w:rFonts w:ascii="Times New Roman" w:hAnsi="Times New Roman"/>
          <w:i/>
          <w:sz w:val="28"/>
          <w:szCs w:val="28"/>
        </w:rPr>
      </w:pPr>
      <w:r w:rsidRPr="0015596A">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20"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w:t>
      </w:r>
      <w:r w:rsidRPr="0015596A">
        <w:rPr>
          <w:rFonts w:ascii="Times New Roman" w:hAnsi="Times New Roman" w:cs="Times New Roman"/>
          <w:sz w:val="28"/>
          <w:szCs w:val="28"/>
        </w:rPr>
        <w:lastRenderedPageBreak/>
        <w:t xml:space="preserve">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proofErr w:type="gramStart"/>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w:t>
      </w:r>
      <w:r w:rsidRPr="0015596A">
        <w:rPr>
          <w:rFonts w:ascii="Times New Roman" w:eastAsiaTheme="minorHAnsi" w:hAnsi="Times New Roman" w:cs="Times New Roman"/>
          <w:color w:val="auto"/>
          <w:sz w:val="28"/>
          <w:szCs w:val="28"/>
          <w:lang w:eastAsia="en-US" w:bidi="ar-SA"/>
        </w:rPr>
        <w:lastRenderedPageBreak/>
        <w:t>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15596A">
        <w:rPr>
          <w:rFonts w:ascii="Times New Roman" w:hAnsi="Times New Roman" w:cs="Times New Roman"/>
          <w:bCs/>
          <w:color w:val="auto"/>
          <w:sz w:val="28"/>
          <w:szCs w:val="28"/>
        </w:rPr>
        <w:t xml:space="preserve">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в) истечение срока действия документов или изменение информации после </w:t>
      </w:r>
      <w:r w:rsidRPr="0015596A">
        <w:rPr>
          <w:rFonts w:ascii="Times New Roman" w:eastAsia="Calibri" w:hAnsi="Times New Roman" w:cs="Times New Roman"/>
          <w:color w:val="auto"/>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596A">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11.1.6. Заявление подано лицом, не имеющим полномочий представлять </w:t>
      </w:r>
      <w:r w:rsidRPr="0015596A">
        <w:rPr>
          <w:rFonts w:ascii="Times New Roman" w:hAnsi="Times New Roman" w:cs="Times New Roman"/>
          <w:bCs/>
          <w:color w:val="auto"/>
          <w:sz w:val="28"/>
          <w:szCs w:val="28"/>
        </w:rPr>
        <w:lastRenderedPageBreak/>
        <w:t>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9"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15596A">
        <w:rPr>
          <w:rFonts w:ascii="Times New Roman" w:hAnsi="Times New Roman" w:cs="Times New Roman"/>
          <w:color w:val="auto"/>
          <w:spacing w:val="7"/>
          <w:sz w:val="28"/>
          <w:szCs w:val="28"/>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15596A">
        <w:rPr>
          <w:rFonts w:ascii="Times New Roman" w:hAnsi="Times New Roman" w:cs="Times New Roman"/>
          <w:color w:val="auto"/>
          <w:sz w:val="28"/>
          <w:szCs w:val="28"/>
        </w:rPr>
        <w:t>ии и ау</w:t>
      </w:r>
      <w:proofErr w:type="gramEnd"/>
      <w:r w:rsidRPr="0015596A">
        <w:rPr>
          <w:rFonts w:ascii="Times New Roman" w:hAnsi="Times New Roman" w:cs="Times New Roman"/>
          <w:color w:val="auto"/>
          <w:sz w:val="28"/>
          <w:szCs w:val="28"/>
        </w:rPr>
        <w:t xml:space="preserve">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w:t>
      </w:r>
      <w:r>
        <w:rPr>
          <w:rFonts w:ascii="Times New Roman" w:hAnsi="Times New Roman" w:cs="Times New Roman"/>
          <w:sz w:val="28"/>
          <w:szCs w:val="28"/>
        </w:rPr>
        <w:lastRenderedPageBreak/>
        <w:t xml:space="preserve">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proofErr w:type="spellStart"/>
      <w:r w:rsidRPr="0015596A">
        <w:rPr>
          <w:rFonts w:ascii="Times New Roman" w:hAnsi="Times New Roman" w:cs="Times New Roman"/>
          <w:color w:val="auto"/>
          <w:sz w:val="28"/>
          <w:szCs w:val="28"/>
          <w:lang w:val="en-US"/>
        </w:rPr>
        <w:t>pdf</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15596A">
        <w:rPr>
          <w:rFonts w:ascii="Times New Roman" w:eastAsia="Calibri" w:hAnsi="Times New Roman" w:cs="Times New Roman"/>
          <w:color w:val="auto"/>
          <w:sz w:val="28"/>
          <w:szCs w:val="28"/>
          <w:lang w:eastAsia="en-US"/>
        </w:rPr>
        <w:t>ии и ау</w:t>
      </w:r>
      <w:proofErr w:type="gramEnd"/>
      <w:r w:rsidRPr="0015596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lastRenderedPageBreak/>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596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lastRenderedPageBreak/>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CD6F3C" w:rsidRPr="0015596A">
        <w:rPr>
          <w:rFonts w:ascii="Times New Roman" w:eastAsiaTheme="minorHAnsi" w:hAnsi="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proofErr w:type="gramStart"/>
      <w:r w:rsidR="00CD6F3C" w:rsidRPr="0015596A">
        <w:rPr>
          <w:rFonts w:ascii="Times New Roman" w:hAnsi="Times New Roman"/>
          <w:sz w:val="28"/>
          <w:szCs w:val="28"/>
        </w:rPr>
        <w:t xml:space="preserve">Получение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2"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lastRenderedPageBreak/>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w:t>
      </w:r>
      <w:r w:rsidRPr="0015596A">
        <w:rPr>
          <w:rFonts w:ascii="Times New Roman" w:hAnsi="Times New Roman" w:cs="Times New Roman"/>
          <w:color w:val="auto"/>
          <w:sz w:val="28"/>
          <w:szCs w:val="28"/>
        </w:rPr>
        <w:lastRenderedPageBreak/>
        <w:t xml:space="preserve">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5596A">
        <w:rPr>
          <w:sz w:val="28"/>
          <w:szCs w:val="28"/>
        </w:rPr>
        <w:t>запрос</w:t>
      </w:r>
      <w:proofErr w:type="gramEnd"/>
      <w:r w:rsidRPr="0015596A">
        <w:rPr>
          <w:sz w:val="28"/>
          <w:szCs w:val="28"/>
        </w:rPr>
        <w:t xml:space="preserve">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proofErr w:type="gramStart"/>
      <w:r w:rsidR="00C10E02" w:rsidRPr="0015596A">
        <w:t>дней</w:t>
      </w:r>
      <w:proofErr w:type="gramEnd"/>
      <w:r w:rsidRPr="0015596A">
        <w:t xml:space="preserve"> (в пределах сроков, указанных в пункте 7 настоящего Административного </w:t>
      </w:r>
      <w:r w:rsidRPr="0015596A">
        <w:lastRenderedPageBreak/>
        <w:t>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lastRenderedPageBreak/>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lastRenderedPageBreak/>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15596A">
        <w:rPr>
          <w:rFonts w:ascii="Times New Roman" w:hAnsi="Times New Roman"/>
          <w:color w:val="auto"/>
          <w:sz w:val="28"/>
          <w:szCs w:val="28"/>
        </w:rPr>
        <w:lastRenderedPageBreak/>
        <w:t xml:space="preserve">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w:t>
      </w:r>
      <w:r w:rsidRPr="0015596A">
        <w:lastRenderedPageBreak/>
        <w:t>поселения _____________ муниципального района (городского округа)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w:t>
      </w:r>
      <w:r w:rsidR="00034CBF" w:rsidRPr="00D91C5A">
        <w:rPr>
          <w:rFonts w:ascii="Times New Roman" w:hAnsi="Times New Roman"/>
          <w:spacing w:val="7"/>
          <w:sz w:val="28"/>
          <w:szCs w:val="28"/>
        </w:rPr>
        <w:lastRenderedPageBreak/>
        <w:t>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w:t>
      </w:r>
      <w:r w:rsidRPr="00990048">
        <w:rPr>
          <w:rFonts w:ascii="Times New Roman" w:hAnsi="Times New Roman" w:cs="Times New Roman"/>
          <w:color w:val="auto"/>
          <w:sz w:val="28"/>
          <w:szCs w:val="28"/>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w:t>
      </w:r>
      <w:r w:rsidRPr="00990048">
        <w:rPr>
          <w:rFonts w:ascii="Times New Roman" w:hAnsi="Times New Roman" w:cs="Times New Roman"/>
          <w:color w:val="auto"/>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00990048" w:rsidRPr="00990048">
        <w:rPr>
          <w:rFonts w:ascii="Times New Roman" w:hAnsi="Times New Roman" w:cs="Times New Roman"/>
          <w:color w:val="auto"/>
          <w:sz w:val="28"/>
          <w:szCs w:val="28"/>
        </w:rPr>
        <w:lastRenderedPageBreak/>
        <w:t xml:space="preserve">извинения за доставленные </w:t>
      </w:r>
      <w:proofErr w:type="gramStart"/>
      <w:r w:rsidR="00990048" w:rsidRPr="00990048">
        <w:rPr>
          <w:rFonts w:ascii="Times New Roman" w:hAnsi="Times New Roman" w:cs="Times New Roman"/>
          <w:color w:val="auto"/>
          <w:sz w:val="28"/>
          <w:szCs w:val="28"/>
        </w:rPr>
        <w:t>неудобства</w:t>
      </w:r>
      <w:proofErr w:type="gramEnd"/>
      <w:r w:rsidR="00990048"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bookmarkStart w:id="6" w:name="_GoBack"/>
      <w:bookmarkEnd w:id="6"/>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w:t>
      </w:r>
      <w:proofErr w:type="gramEnd"/>
      <w:r w:rsidRPr="0015596A">
        <w:rPr>
          <w:rFonts w:ascii="Times New Roman" w:hAnsi="Times New Roman" w:cs="Times New Roman"/>
          <w:color w:val="auto"/>
        </w:rPr>
        <w:t xml:space="preserve">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3"/>
          <w:headerReference w:type="default" r:id="rId44"/>
          <w:headerReference w:type="first" r:id="rId45"/>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99" w:rsidRDefault="00754299">
      <w:r>
        <w:separator/>
      </w:r>
    </w:p>
  </w:endnote>
  <w:endnote w:type="continuationSeparator" w:id="0">
    <w:p w:rsidR="00754299" w:rsidRDefault="0075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99" w:rsidRDefault="00754299">
      <w:r>
        <w:separator/>
      </w:r>
    </w:p>
  </w:footnote>
  <w:footnote w:type="continuationSeparator" w:id="0">
    <w:p w:rsidR="00754299" w:rsidRDefault="00754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6F" w:rsidRDefault="00242E6F">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6F" w:rsidRDefault="00242E6F">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6F" w:rsidRDefault="00242E6F">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Content>
      <w:p w:rsidR="00242E6F" w:rsidRDefault="00242E6F">
        <w:pPr>
          <w:pStyle w:val="af0"/>
          <w:jc w:val="center"/>
        </w:pPr>
        <w:r>
          <w:fldChar w:fldCharType="begin"/>
        </w:r>
        <w:r>
          <w:instrText>PAGE   \* MERGEFORMAT</w:instrText>
        </w:r>
        <w:r>
          <w:fldChar w:fldCharType="separate"/>
        </w:r>
        <w:r>
          <w:rPr>
            <w:noProof/>
          </w:rPr>
          <w:t>2</w:t>
        </w:r>
        <w:r>
          <w:rPr>
            <w:noProof/>
          </w:rPr>
          <w:fldChar w:fldCharType="end"/>
        </w:r>
      </w:p>
    </w:sdtContent>
  </w:sdt>
  <w:p w:rsidR="00242E6F" w:rsidRDefault="00242E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www.govvrn.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3DF9-E72F-450A-9D0B-3EAB2D3C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46</Pages>
  <Words>16006</Words>
  <Characters>91240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Рита</cp:lastModifiedBy>
  <cp:revision>10</cp:revision>
  <cp:lastPrinted>2023-07-19T08:44:00Z</cp:lastPrinted>
  <dcterms:created xsi:type="dcterms:W3CDTF">2023-07-19T09:00:00Z</dcterms:created>
  <dcterms:modified xsi:type="dcterms:W3CDTF">2023-07-24T04:19:00Z</dcterms:modified>
</cp:coreProperties>
</file>